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BB1928" w14:textId="77777777" w:rsidR="001C17E2" w:rsidRDefault="003166A2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sz w:val="24"/>
          <w:szCs w:val="24"/>
        </w:rPr>
        <w:drawing>
          <wp:inline distT="114300" distB="114300" distL="114300" distR="114300" wp14:anchorId="1EFD71E1" wp14:editId="7C0680AE">
            <wp:extent cx="5943600" cy="762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2CC9C3" w14:textId="77777777" w:rsidR="007C6D2E" w:rsidRPr="00851F68" w:rsidRDefault="007C6D2E" w:rsidP="007C6D2E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0" w:name="_2gazcsgmxkub" w:colFirst="0" w:colLast="0"/>
      <w:bookmarkStart w:id="1" w:name="_2nuf54q86v7q" w:colFirst="0" w:colLast="0"/>
      <w:bookmarkEnd w:id="0"/>
      <w:bookmarkEnd w:id="1"/>
      <w:r w:rsidRPr="00851F68">
        <w:rPr>
          <w:sz w:val="48"/>
          <w:szCs w:val="48"/>
        </w:rPr>
        <w:t xml:space="preserve">Canvas and Teaching Technology Monthly </w:t>
      </w:r>
      <w:r>
        <w:rPr>
          <w:sz w:val="48"/>
          <w:szCs w:val="48"/>
        </w:rPr>
        <w:t>m</w:t>
      </w:r>
      <w:r w:rsidRPr="00851F68">
        <w:rPr>
          <w:sz w:val="48"/>
          <w:szCs w:val="48"/>
        </w:rPr>
        <w:t xml:space="preserve">eeting </w:t>
      </w:r>
    </w:p>
    <w:p w14:paraId="1E450B2B" w14:textId="1E72C655" w:rsidR="007C6D2E" w:rsidRPr="00851F68" w:rsidRDefault="007C6D2E" w:rsidP="007C6D2E">
      <w:pPr>
        <w:rPr>
          <w:rFonts w:ascii="PT Sans Narrow" w:eastAsia="PT Sans Narrow" w:hAnsi="PT Sans Narrow" w:cs="PT Sans Narrow"/>
          <w:bCs/>
          <w:sz w:val="40"/>
          <w:szCs w:val="40"/>
        </w:rPr>
      </w:pPr>
      <w:r w:rsidRPr="00851F68">
        <w:rPr>
          <w:rFonts w:ascii="PT Sans Narrow" w:eastAsia="PT Sans Narrow" w:hAnsi="PT Sans Narrow" w:cs="PT Sans Narrow"/>
          <w:bCs/>
          <w:sz w:val="40"/>
          <w:szCs w:val="40"/>
        </w:rPr>
        <w:t xml:space="preserve">Meeting </w:t>
      </w:r>
      <w:r>
        <w:rPr>
          <w:rFonts w:ascii="PT Sans Narrow" w:eastAsia="PT Sans Narrow" w:hAnsi="PT Sans Narrow" w:cs="PT Sans Narrow"/>
          <w:bCs/>
          <w:sz w:val="40"/>
          <w:szCs w:val="40"/>
        </w:rPr>
        <w:t>Minutes</w:t>
      </w:r>
    </w:p>
    <w:p w14:paraId="269EE6DF" w14:textId="3E44B6FB" w:rsidR="001C17E2" w:rsidRDefault="003166A2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Date and time: Monday, </w:t>
      </w:r>
      <w:r w:rsidR="00320B99">
        <w:t>13</w:t>
      </w:r>
      <w:r>
        <w:t xml:space="preserve"> </w:t>
      </w:r>
      <w:r w:rsidR="00320B99">
        <w:t>June</w:t>
      </w:r>
      <w:r>
        <w:t xml:space="preserve"> 2022, 11am-12pm</w:t>
      </w:r>
    </w:p>
    <w:p w14:paraId="390BB840" w14:textId="6726417D" w:rsidR="001C17E2" w:rsidRDefault="003166A2">
      <w:pPr>
        <w:pStyle w:val="Subtitle"/>
        <w:rPr>
          <w:rFonts w:ascii="Arial" w:eastAsia="Arial" w:hAnsi="Arial" w:cs="Arial"/>
          <w:color w:val="1155CC"/>
          <w:sz w:val="22"/>
          <w:szCs w:val="22"/>
          <w:u w:val="single"/>
        </w:rPr>
      </w:pPr>
      <w:bookmarkStart w:id="2" w:name="_i5o81jysl5xs" w:colFirst="0" w:colLast="0"/>
      <w:bookmarkEnd w:id="2"/>
      <w:r>
        <w:t xml:space="preserve">Venue: Via Zoom </w:t>
      </w:r>
      <w:hyperlink r:id="rId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https://auckland.zoom.us/j/95651325297?pwd=UnRVMUR4RGNxZGd3bmJHMkpFa3o2QT09</w:t>
        </w:r>
      </w:hyperlink>
    </w:p>
    <w:p w14:paraId="41AB4FC5" w14:textId="77777777" w:rsidR="0035407B" w:rsidRPr="0035407B" w:rsidRDefault="0035407B" w:rsidP="003540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268"/>
      </w:tblGrid>
      <w:tr w:rsidR="00922001" w14:paraId="76F49915" w14:textId="77777777" w:rsidTr="0035407B">
        <w:trPr>
          <w:trHeight w:val="620"/>
        </w:trPr>
        <w:tc>
          <w:tcPr>
            <w:tcW w:w="1791" w:type="dxa"/>
          </w:tcPr>
          <w:p w14:paraId="75AB314F" w14:textId="54DD6F65" w:rsidR="00922001" w:rsidRDefault="00922001" w:rsidP="00922001">
            <w:r>
              <w:t xml:space="preserve">Chair </w:t>
            </w:r>
          </w:p>
        </w:tc>
        <w:tc>
          <w:tcPr>
            <w:tcW w:w="7268" w:type="dxa"/>
          </w:tcPr>
          <w:p w14:paraId="438F9930" w14:textId="6CCD4A17" w:rsidR="00922001" w:rsidRDefault="00CB31B3" w:rsidP="00922001">
            <w:r>
              <w:rPr>
                <w:rFonts w:ascii="Arial" w:hAnsi="Arial" w:cs="Arial"/>
                <w:sz w:val="20"/>
                <w:szCs w:val="20"/>
              </w:rPr>
              <w:t>Gemma Sinclair</w:t>
            </w:r>
          </w:p>
        </w:tc>
      </w:tr>
      <w:tr w:rsidR="00922001" w14:paraId="78188142" w14:textId="77777777" w:rsidTr="0035407B">
        <w:trPr>
          <w:trHeight w:val="611"/>
        </w:trPr>
        <w:tc>
          <w:tcPr>
            <w:tcW w:w="1791" w:type="dxa"/>
          </w:tcPr>
          <w:p w14:paraId="20A1A1E2" w14:textId="77C88461" w:rsidR="00922001" w:rsidRDefault="00922001" w:rsidP="00922001">
            <w:r>
              <w:t>Presenters</w:t>
            </w:r>
          </w:p>
        </w:tc>
        <w:tc>
          <w:tcPr>
            <w:tcW w:w="7268" w:type="dxa"/>
          </w:tcPr>
          <w:p w14:paraId="5B5EDE2F" w14:textId="4E105C3A" w:rsidR="00A22EF4" w:rsidRDefault="00A22EF4" w:rsidP="00A22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Gemma Sinclair, Chun Li, </w:t>
            </w:r>
            <w:r w:rsidR="00EA4C11">
              <w:rPr>
                <w:rFonts w:ascii="Arial" w:eastAsia="Arial" w:hAnsi="Arial" w:cs="Arial"/>
                <w:sz w:val="20"/>
                <w:szCs w:val="20"/>
              </w:rPr>
              <w:t>Samantha Smart,</w:t>
            </w:r>
            <w:r w:rsidR="00EA4C11" w:rsidRPr="000936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93679">
              <w:rPr>
                <w:rFonts w:ascii="Arial" w:eastAsia="Arial" w:hAnsi="Arial" w:cs="Arial"/>
                <w:sz w:val="20"/>
                <w:szCs w:val="20"/>
              </w:rPr>
              <w:t>Steve Leichtweis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7F4A8F">
              <w:rPr>
                <w:rFonts w:ascii="Arial" w:eastAsia="Arial" w:hAnsi="Arial" w:cs="Arial"/>
                <w:sz w:val="20"/>
                <w:szCs w:val="20"/>
              </w:rPr>
              <w:t>Andrew Withy,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58F4">
              <w:rPr>
                <w:rFonts w:ascii="Arial" w:eastAsia="Arial" w:hAnsi="Arial" w:cs="Arial"/>
                <w:sz w:val="20"/>
                <w:szCs w:val="20"/>
              </w:rPr>
              <w:t>Andrew Eberhard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7F4A8F">
              <w:rPr>
                <w:rFonts w:ascii="Arial" w:eastAsia="Arial" w:hAnsi="Arial" w:cs="Arial"/>
                <w:sz w:val="20"/>
                <w:szCs w:val="20"/>
              </w:rPr>
              <w:t>Oriel Kelly,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F4A8F">
              <w:rPr>
                <w:rFonts w:ascii="Arial" w:eastAsia="Arial" w:hAnsi="Arial" w:cs="Arial"/>
                <w:sz w:val="20"/>
                <w:szCs w:val="20"/>
              </w:rPr>
              <w:t>Patricia Scott,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F4A8F">
              <w:rPr>
                <w:rFonts w:ascii="Arial" w:eastAsia="Arial" w:hAnsi="Arial" w:cs="Arial"/>
                <w:sz w:val="20"/>
                <w:szCs w:val="20"/>
              </w:rPr>
              <w:t>Angela Tsai</w:t>
            </w:r>
          </w:p>
          <w:p w14:paraId="73CC1A43" w14:textId="0566FF5A" w:rsidR="00922001" w:rsidRDefault="00922001" w:rsidP="00922001"/>
        </w:tc>
      </w:tr>
      <w:tr w:rsidR="00922001" w14:paraId="26DCB2BE" w14:textId="77777777" w:rsidTr="00922001">
        <w:trPr>
          <w:trHeight w:val="2458"/>
        </w:trPr>
        <w:tc>
          <w:tcPr>
            <w:tcW w:w="1791" w:type="dxa"/>
          </w:tcPr>
          <w:p w14:paraId="5F23CA2B" w14:textId="0E141884" w:rsidR="00922001" w:rsidRDefault="00922001" w:rsidP="00922001">
            <w:r>
              <w:t>Attendees</w:t>
            </w:r>
          </w:p>
        </w:tc>
        <w:tc>
          <w:tcPr>
            <w:tcW w:w="7268" w:type="dxa"/>
          </w:tcPr>
          <w:p w14:paraId="7B0FC3EF" w14:textId="2B45291B" w:rsidR="00922001" w:rsidRPr="00503054" w:rsidRDefault="009B6C15" w:rsidP="00922001">
            <w:pPr>
              <w:rPr>
                <w:rFonts w:ascii="Arial" w:hAnsi="Arial" w:cs="Arial"/>
                <w:sz w:val="20"/>
                <w:szCs w:val="20"/>
              </w:rPr>
            </w:pPr>
            <w:r w:rsidRPr="00503054">
              <w:rPr>
                <w:rFonts w:ascii="Arial" w:hAnsi="Arial" w:cs="Arial"/>
                <w:sz w:val="20"/>
                <w:szCs w:val="20"/>
              </w:rPr>
              <w:t>Aisha Khan, Aldon Hartley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109">
              <w:rPr>
                <w:rFonts w:ascii="Arial" w:hAnsi="Arial" w:cs="Arial"/>
                <w:sz w:val="20"/>
                <w:szCs w:val="20"/>
              </w:rPr>
              <w:t>Alison</w:t>
            </w:r>
            <w:r w:rsidR="00773293">
              <w:rPr>
                <w:rFonts w:ascii="Arial" w:hAnsi="Arial" w:cs="Arial"/>
                <w:sz w:val="20"/>
                <w:szCs w:val="20"/>
              </w:rPr>
              <w:t xml:space="preserve"> Salmon, Anna Ma, </w:t>
            </w:r>
            <w:r w:rsidR="00DB6EFD">
              <w:rPr>
                <w:rFonts w:ascii="Arial" w:hAnsi="Arial" w:cs="Arial"/>
                <w:sz w:val="20"/>
                <w:szCs w:val="20"/>
              </w:rPr>
              <w:t xml:space="preserve">Caroline Aspden, </w:t>
            </w:r>
            <w:r w:rsidR="00922001" w:rsidRPr="00503054">
              <w:rPr>
                <w:rFonts w:ascii="Arial" w:hAnsi="Arial" w:cs="Arial"/>
                <w:sz w:val="20"/>
                <w:szCs w:val="20"/>
              </w:rPr>
              <w:t xml:space="preserve">Craig Housley, </w:t>
            </w:r>
            <w:r w:rsidR="00DB6EFD">
              <w:rPr>
                <w:rFonts w:ascii="Arial" w:hAnsi="Arial" w:cs="Arial"/>
                <w:sz w:val="20"/>
                <w:szCs w:val="20"/>
              </w:rPr>
              <w:t xml:space="preserve">Dave Henricks, </w:t>
            </w:r>
            <w:r w:rsidR="00A0252B">
              <w:rPr>
                <w:rFonts w:ascii="Arial" w:hAnsi="Arial" w:cs="Arial"/>
                <w:sz w:val="20"/>
                <w:szCs w:val="20"/>
              </w:rPr>
              <w:t>Debbie Van Dyk, Hazim Namik,</w:t>
            </w:r>
            <w:r w:rsidR="009A49F2">
              <w:rPr>
                <w:rFonts w:ascii="Arial" w:hAnsi="Arial" w:cs="Arial"/>
                <w:sz w:val="20"/>
                <w:szCs w:val="20"/>
              </w:rPr>
              <w:t xml:space="preserve"> Heera Kim, Helen Vance,</w:t>
            </w:r>
            <w:r w:rsidR="005B486E">
              <w:rPr>
                <w:rFonts w:ascii="Arial" w:hAnsi="Arial" w:cs="Arial"/>
                <w:sz w:val="20"/>
                <w:szCs w:val="20"/>
              </w:rPr>
              <w:t xml:space="preserve"> Helena Kim, </w:t>
            </w:r>
            <w:r w:rsidR="003A2CE1">
              <w:rPr>
                <w:rFonts w:ascii="Arial" w:hAnsi="Arial" w:cs="Arial"/>
                <w:sz w:val="20"/>
                <w:szCs w:val="20"/>
              </w:rPr>
              <w:t xml:space="preserve">Jacqui Thornley, </w:t>
            </w:r>
            <w:r w:rsidR="0096716E">
              <w:rPr>
                <w:rFonts w:ascii="Arial" w:hAnsi="Arial" w:cs="Arial"/>
                <w:sz w:val="20"/>
                <w:szCs w:val="20"/>
              </w:rPr>
              <w:t>Jason Stephens, Kay Ha</w:t>
            </w:r>
            <w:r w:rsidR="00684B8E">
              <w:rPr>
                <w:rFonts w:ascii="Arial" w:hAnsi="Arial" w:cs="Arial"/>
                <w:sz w:val="20"/>
                <w:szCs w:val="20"/>
              </w:rPr>
              <w:t xml:space="preserve">rrison, </w:t>
            </w:r>
            <w:r w:rsidR="00FB590F">
              <w:rPr>
                <w:rFonts w:ascii="Arial" w:hAnsi="Arial" w:cs="Arial"/>
                <w:sz w:val="20"/>
                <w:szCs w:val="20"/>
              </w:rPr>
              <w:t>Louise Allan</w:t>
            </w:r>
            <w:r w:rsidR="003278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05E1">
              <w:rPr>
                <w:rFonts w:ascii="Arial" w:hAnsi="Arial" w:cs="Arial"/>
                <w:sz w:val="20"/>
                <w:szCs w:val="20"/>
              </w:rPr>
              <w:t xml:space="preserve">Mandy Harper, </w:t>
            </w:r>
            <w:r w:rsidR="00922001" w:rsidRPr="00503054">
              <w:rPr>
                <w:rFonts w:ascii="Arial" w:hAnsi="Arial" w:cs="Arial"/>
                <w:sz w:val="20"/>
                <w:szCs w:val="20"/>
              </w:rPr>
              <w:t xml:space="preserve">Manisha Cronje, </w:t>
            </w:r>
            <w:r w:rsidR="001E1716">
              <w:rPr>
                <w:rFonts w:ascii="Arial" w:hAnsi="Arial" w:cs="Arial"/>
                <w:sz w:val="20"/>
                <w:szCs w:val="20"/>
              </w:rPr>
              <w:t>Margaret Tibbles</w:t>
            </w:r>
            <w:r w:rsidR="00B0480E">
              <w:rPr>
                <w:rFonts w:ascii="Arial" w:hAnsi="Arial" w:cs="Arial"/>
                <w:sz w:val="20"/>
                <w:szCs w:val="20"/>
              </w:rPr>
              <w:t>,</w:t>
            </w:r>
            <w:r w:rsidR="00C73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644">
              <w:rPr>
                <w:rFonts w:ascii="Arial" w:hAnsi="Arial" w:cs="Arial"/>
                <w:sz w:val="20"/>
                <w:szCs w:val="20"/>
              </w:rPr>
              <w:t xml:space="preserve">Marion Blumenstein, </w:t>
            </w:r>
            <w:r w:rsidR="00632150" w:rsidRPr="00503054">
              <w:rPr>
                <w:rFonts w:ascii="Arial" w:hAnsi="Arial" w:cs="Arial"/>
                <w:sz w:val="20"/>
                <w:szCs w:val="20"/>
              </w:rPr>
              <w:t xml:space="preserve">Mike Hurst, </w:t>
            </w:r>
            <w:r w:rsidR="00922001" w:rsidRPr="00503054">
              <w:rPr>
                <w:rFonts w:ascii="Arial" w:hAnsi="Arial" w:cs="Arial"/>
                <w:sz w:val="20"/>
                <w:szCs w:val="20"/>
              </w:rPr>
              <w:t xml:space="preserve">Michelle Yao, </w:t>
            </w:r>
            <w:r w:rsidR="00C524AE">
              <w:rPr>
                <w:rFonts w:ascii="Arial" w:hAnsi="Arial" w:cs="Arial"/>
                <w:sz w:val="20"/>
                <w:szCs w:val="20"/>
              </w:rPr>
              <w:t xml:space="preserve">MLN, Morena Botelho </w:t>
            </w:r>
            <w:r w:rsidR="00B93AB5">
              <w:rPr>
                <w:rFonts w:ascii="Arial" w:hAnsi="Arial" w:cs="Arial"/>
                <w:sz w:val="20"/>
                <w:szCs w:val="20"/>
              </w:rPr>
              <w:t>de Magalhaes, Nabil AL-</w:t>
            </w:r>
            <w:proofErr w:type="spellStart"/>
            <w:r w:rsidR="00B93AB5">
              <w:rPr>
                <w:rFonts w:ascii="Arial" w:hAnsi="Arial" w:cs="Arial"/>
                <w:sz w:val="20"/>
                <w:szCs w:val="20"/>
              </w:rPr>
              <w:t>Ba</w:t>
            </w:r>
            <w:r w:rsidR="00B31CB3">
              <w:rPr>
                <w:rFonts w:ascii="Arial" w:hAnsi="Arial" w:cs="Arial"/>
                <w:sz w:val="20"/>
                <w:szCs w:val="20"/>
              </w:rPr>
              <w:t>shiri</w:t>
            </w:r>
            <w:proofErr w:type="spellEnd"/>
            <w:r w:rsidR="00B31C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22001" w:rsidRPr="00503054">
              <w:rPr>
                <w:rFonts w:ascii="Arial" w:hAnsi="Arial" w:cs="Arial"/>
                <w:sz w:val="20"/>
                <w:szCs w:val="20"/>
              </w:rPr>
              <w:t xml:space="preserve">Nicola Paton, </w:t>
            </w:r>
            <w:r w:rsidR="007629A2">
              <w:rPr>
                <w:rFonts w:ascii="Arial" w:hAnsi="Arial" w:cs="Arial"/>
                <w:sz w:val="20"/>
                <w:szCs w:val="20"/>
              </w:rPr>
              <w:t xml:space="preserve">Parisa Moradi, </w:t>
            </w:r>
            <w:r w:rsidR="00D2781A">
              <w:rPr>
                <w:rFonts w:ascii="Arial" w:hAnsi="Arial" w:cs="Arial"/>
                <w:sz w:val="20"/>
                <w:szCs w:val="20"/>
              </w:rPr>
              <w:t>Rachel Rogan</w:t>
            </w:r>
            <w:r w:rsidR="00344B1E">
              <w:rPr>
                <w:rFonts w:ascii="Arial" w:hAnsi="Arial" w:cs="Arial"/>
                <w:sz w:val="20"/>
                <w:szCs w:val="20"/>
              </w:rPr>
              <w:t>,</w:t>
            </w:r>
            <w:r w:rsidR="00632150" w:rsidRPr="0050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001" w:rsidRPr="00503054">
              <w:rPr>
                <w:rFonts w:ascii="Arial" w:hAnsi="Arial" w:cs="Arial"/>
                <w:sz w:val="20"/>
                <w:szCs w:val="20"/>
              </w:rPr>
              <w:t xml:space="preserve">Radhini Sabanayagam, </w:t>
            </w:r>
            <w:r w:rsidR="001C1E0D">
              <w:rPr>
                <w:rFonts w:ascii="Arial" w:hAnsi="Arial" w:cs="Arial"/>
                <w:sz w:val="20"/>
                <w:szCs w:val="20"/>
              </w:rPr>
              <w:t xml:space="preserve">Samantha Smart, </w:t>
            </w:r>
            <w:r w:rsidR="006D0327">
              <w:rPr>
                <w:rFonts w:ascii="Arial" w:hAnsi="Arial" w:cs="Arial"/>
                <w:sz w:val="20"/>
                <w:szCs w:val="20"/>
              </w:rPr>
              <w:t xml:space="preserve">Sandra Shaw, </w:t>
            </w:r>
            <w:r w:rsidR="00926762">
              <w:rPr>
                <w:rFonts w:ascii="Arial" w:hAnsi="Arial" w:cs="Arial"/>
                <w:sz w:val="20"/>
                <w:szCs w:val="20"/>
              </w:rPr>
              <w:t>Sarah Crewther,</w:t>
            </w:r>
            <w:r w:rsidR="0058251F">
              <w:rPr>
                <w:rFonts w:ascii="Arial" w:hAnsi="Arial" w:cs="Arial"/>
                <w:sz w:val="20"/>
                <w:szCs w:val="20"/>
              </w:rPr>
              <w:t xml:space="preserve"> Sarah kirk,</w:t>
            </w:r>
            <w:r w:rsidR="0092676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1B4B5E" w:rsidRPr="00503054">
                <w:rPr>
                  <w:rFonts w:ascii="Arial" w:hAnsi="Arial" w:cs="Arial"/>
                  <w:sz w:val="20"/>
                  <w:szCs w:val="20"/>
                </w:rPr>
                <w:t>Scott Sealey</w:t>
              </w:r>
            </w:hyperlink>
            <w:r w:rsidR="001B4B5E" w:rsidRPr="005030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4326">
              <w:rPr>
                <w:rFonts w:ascii="Arial" w:hAnsi="Arial" w:cs="Arial"/>
                <w:sz w:val="20"/>
                <w:szCs w:val="20"/>
              </w:rPr>
              <w:t xml:space="preserve">Shareeni Kala, </w:t>
            </w:r>
            <w:r w:rsidR="00937139">
              <w:rPr>
                <w:rFonts w:ascii="Arial" w:hAnsi="Arial" w:cs="Arial"/>
                <w:sz w:val="20"/>
                <w:szCs w:val="20"/>
              </w:rPr>
              <w:t xml:space="preserve">Sherraline Shi, </w:t>
            </w:r>
            <w:r w:rsidR="00E20381">
              <w:rPr>
                <w:rFonts w:ascii="Arial" w:hAnsi="Arial" w:cs="Arial"/>
                <w:sz w:val="20"/>
                <w:szCs w:val="20"/>
              </w:rPr>
              <w:t xml:space="preserve">Sophie </w:t>
            </w:r>
            <w:r w:rsidR="00937139">
              <w:rPr>
                <w:rFonts w:ascii="Arial" w:hAnsi="Arial" w:cs="Arial"/>
                <w:sz w:val="20"/>
                <w:szCs w:val="20"/>
              </w:rPr>
              <w:t>Yu</w:t>
            </w:r>
            <w:r w:rsidR="00E203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407B" w:rsidRPr="00503054">
              <w:rPr>
                <w:rFonts w:ascii="Arial" w:hAnsi="Arial" w:cs="Arial"/>
                <w:sz w:val="20"/>
                <w:szCs w:val="20"/>
              </w:rPr>
              <w:t xml:space="preserve">Sue ticker, Teri Ko, </w:t>
            </w:r>
            <w:r w:rsidR="00922001" w:rsidRPr="00503054">
              <w:rPr>
                <w:rFonts w:ascii="Arial" w:hAnsi="Arial" w:cs="Arial"/>
                <w:sz w:val="20"/>
                <w:szCs w:val="20"/>
              </w:rPr>
              <w:t xml:space="preserve">Tony Chung, </w:t>
            </w:r>
            <w:r w:rsidR="003F2311">
              <w:rPr>
                <w:rFonts w:ascii="Arial" w:hAnsi="Arial" w:cs="Arial"/>
                <w:sz w:val="20"/>
                <w:szCs w:val="20"/>
              </w:rPr>
              <w:t>Tr</w:t>
            </w:r>
            <w:r w:rsidR="0083391E">
              <w:rPr>
                <w:rFonts w:ascii="Arial" w:hAnsi="Arial" w:cs="Arial"/>
                <w:sz w:val="20"/>
                <w:szCs w:val="20"/>
              </w:rPr>
              <w:t>eena</w:t>
            </w:r>
            <w:r w:rsidR="00ED4883">
              <w:rPr>
                <w:rFonts w:ascii="Arial" w:hAnsi="Arial" w:cs="Arial"/>
                <w:sz w:val="20"/>
                <w:szCs w:val="20"/>
              </w:rPr>
              <w:t xml:space="preserve"> Brand, </w:t>
            </w:r>
            <w:r w:rsidR="00AA4319">
              <w:rPr>
                <w:rFonts w:ascii="Arial" w:hAnsi="Arial" w:cs="Arial"/>
                <w:sz w:val="20"/>
                <w:szCs w:val="20"/>
              </w:rPr>
              <w:t xml:space="preserve">Una </w:t>
            </w:r>
            <w:r w:rsidR="00FF68B5">
              <w:rPr>
                <w:rFonts w:ascii="Arial" w:hAnsi="Arial" w:cs="Arial"/>
                <w:sz w:val="20"/>
                <w:szCs w:val="20"/>
              </w:rPr>
              <w:t xml:space="preserve">Lightfoot, </w:t>
            </w:r>
            <w:r w:rsidR="00922001" w:rsidRPr="00503054">
              <w:rPr>
                <w:rFonts w:ascii="Arial" w:hAnsi="Arial" w:cs="Arial"/>
                <w:sz w:val="20"/>
                <w:szCs w:val="20"/>
              </w:rPr>
              <w:t xml:space="preserve">Wen Chen Hol, </w:t>
            </w:r>
            <w:r w:rsidR="00FF68B5">
              <w:rPr>
                <w:rFonts w:ascii="Arial" w:hAnsi="Arial" w:cs="Arial"/>
                <w:sz w:val="20"/>
                <w:szCs w:val="20"/>
              </w:rPr>
              <w:t xml:space="preserve">Willow Y Li, </w:t>
            </w:r>
            <w:r w:rsidR="00922001" w:rsidRPr="00503054">
              <w:rPr>
                <w:rFonts w:ascii="Arial" w:hAnsi="Arial" w:cs="Arial"/>
                <w:sz w:val="20"/>
                <w:szCs w:val="20"/>
              </w:rPr>
              <w:t>Xiaowei Ding</w:t>
            </w:r>
          </w:p>
        </w:tc>
      </w:tr>
    </w:tbl>
    <w:p w14:paraId="653B6D88" w14:textId="33E5F750" w:rsidR="00221784" w:rsidRDefault="00221784" w:rsidP="00922001"/>
    <w:p w14:paraId="184D8A09" w14:textId="77777777" w:rsidR="00221784" w:rsidRPr="00922001" w:rsidRDefault="00221784" w:rsidP="00922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6914"/>
      </w:tblGrid>
      <w:tr w:rsidR="0035407B" w14:paraId="61DA58A4" w14:textId="77777777" w:rsidTr="00AA2A6C">
        <w:tc>
          <w:tcPr>
            <w:tcW w:w="2695" w:type="dxa"/>
          </w:tcPr>
          <w:p w14:paraId="01AFBDB1" w14:textId="40044C61" w:rsidR="0035407B" w:rsidRDefault="000A5C46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PT Sans Narrow" w:hAnsi="PT Sans Narrow"/>
                <w:b/>
                <w:bCs/>
                <w:color w:val="FF5E0E"/>
                <w:sz w:val="36"/>
                <w:szCs w:val="36"/>
              </w:rPr>
              <w:t>Agenda</w:t>
            </w:r>
          </w:p>
        </w:tc>
        <w:tc>
          <w:tcPr>
            <w:tcW w:w="6655" w:type="dxa"/>
          </w:tcPr>
          <w:p w14:paraId="4E0CF330" w14:textId="49DA0113" w:rsidR="0035407B" w:rsidRDefault="000A5C46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PT Sans Narrow" w:hAnsi="PT Sans Narrow"/>
                <w:b/>
                <w:bCs/>
                <w:color w:val="FF5E0E"/>
                <w:sz w:val="36"/>
                <w:szCs w:val="36"/>
              </w:rPr>
              <w:t>Comments</w:t>
            </w:r>
          </w:p>
        </w:tc>
      </w:tr>
      <w:tr w:rsidR="00473854" w14:paraId="6C0B9354" w14:textId="77777777" w:rsidTr="00AA2A6C">
        <w:tc>
          <w:tcPr>
            <w:tcW w:w="2695" w:type="dxa"/>
          </w:tcPr>
          <w:p w14:paraId="601F5D2F" w14:textId="50B4D95B" w:rsidR="00473854" w:rsidRDefault="00535C09" w:rsidP="00473854">
            <w:pPr>
              <w:spacing w:after="240"/>
              <w:rPr>
                <w:rFonts w:ascii="PT Sans Narrow" w:hAnsi="PT Sans Narrow"/>
                <w:b/>
                <w:bCs/>
                <w:color w:val="FF5E0E"/>
                <w:sz w:val="36"/>
                <w:szCs w:val="36"/>
              </w:rPr>
            </w:pPr>
            <w:r w:rsidRPr="00E45637">
              <w:t>Final exam on Inspera</w:t>
            </w:r>
            <w: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Gemma Sinclair</w:t>
            </w:r>
            <w:r>
              <w:t>)</w:t>
            </w:r>
          </w:p>
        </w:tc>
        <w:tc>
          <w:tcPr>
            <w:tcW w:w="6655" w:type="dxa"/>
          </w:tcPr>
          <w:p w14:paraId="544BCF10" w14:textId="77777777" w:rsidR="00473854" w:rsidRPr="001179BC" w:rsidRDefault="001179BC" w:rsidP="00230E6F">
            <w:pPr>
              <w:pStyle w:val="ListParagraph"/>
              <w:numPr>
                <w:ilvl w:val="0"/>
                <w:numId w:val="1"/>
              </w:numPr>
              <w:spacing w:after="240"/>
              <w:rPr>
                <w:lang w:val="en-NZ"/>
              </w:rPr>
            </w:pPr>
            <w:r w:rsidRPr="001179BC">
              <w:rPr>
                <w:b/>
                <w:bCs/>
              </w:rPr>
              <w:t>Inspera Exams</w:t>
            </w:r>
          </w:p>
          <w:p w14:paraId="71034932" w14:textId="4D2D0554" w:rsidR="003C6975" w:rsidRDefault="003C6975" w:rsidP="003C6975">
            <w:pPr>
              <w:pStyle w:val="ListParagraph"/>
              <w:spacing w:after="240"/>
              <w:rPr>
                <w:lang w:val="en-NZ"/>
              </w:rPr>
            </w:pPr>
            <w:r w:rsidRPr="003C6975">
              <w:rPr>
                <w:lang w:val="en-NZ"/>
              </w:rPr>
              <w:t>Exams started on Thursday 9</w:t>
            </w:r>
            <w:r w:rsidRPr="003C6975">
              <w:rPr>
                <w:vertAlign w:val="superscript"/>
                <w:lang w:val="en-NZ"/>
              </w:rPr>
              <w:t>th</w:t>
            </w:r>
            <w:r w:rsidRPr="003C6975">
              <w:rPr>
                <w:lang w:val="en-NZ"/>
              </w:rPr>
              <w:t xml:space="preserve"> June and exam assignments have been published to students. </w:t>
            </w:r>
          </w:p>
          <w:p w14:paraId="533232F8" w14:textId="77777777" w:rsidR="0024427B" w:rsidRPr="003C6975" w:rsidRDefault="0024427B" w:rsidP="003C6975">
            <w:pPr>
              <w:pStyle w:val="ListParagraph"/>
              <w:spacing w:after="240"/>
              <w:rPr>
                <w:lang w:val="en-NZ"/>
              </w:rPr>
            </w:pPr>
          </w:p>
          <w:p w14:paraId="3C24C5F0" w14:textId="77777777" w:rsidR="0024427B" w:rsidRPr="0024427B" w:rsidRDefault="0024427B" w:rsidP="0024427B">
            <w:pPr>
              <w:pStyle w:val="ListParagraph"/>
              <w:spacing w:after="240"/>
              <w:rPr>
                <w:lang w:val="en-NZ"/>
              </w:rPr>
            </w:pPr>
            <w:r w:rsidRPr="0024427B">
              <w:rPr>
                <w:lang w:val="en-NZ"/>
              </w:rPr>
              <w:t>Two types of exams:</w:t>
            </w:r>
          </w:p>
          <w:p w14:paraId="69CA67F2" w14:textId="77777777" w:rsidR="0024427B" w:rsidRPr="0024427B" w:rsidRDefault="0024427B" w:rsidP="0024427B">
            <w:pPr>
              <w:pStyle w:val="ListParagraph"/>
              <w:spacing w:after="240"/>
              <w:rPr>
                <w:lang w:val="en-NZ"/>
              </w:rPr>
            </w:pPr>
            <w:r w:rsidRPr="0024427B">
              <w:rPr>
                <w:lang w:val="en-NZ"/>
              </w:rPr>
              <w:t xml:space="preserve">495 x Inspera </w:t>
            </w:r>
            <w:r w:rsidRPr="0024427B">
              <w:rPr>
                <w:b/>
                <w:bCs/>
                <w:lang w:val="en-NZ"/>
              </w:rPr>
              <w:t>standard</w:t>
            </w:r>
            <w:r w:rsidRPr="0024427B">
              <w:rPr>
                <w:lang w:val="en-NZ"/>
              </w:rPr>
              <w:t xml:space="preserve"> exams (students use web browser e.g. Chrome)</w:t>
            </w:r>
          </w:p>
          <w:p w14:paraId="15028E00" w14:textId="0C963F3E" w:rsidR="0024427B" w:rsidRDefault="0024427B" w:rsidP="0024427B">
            <w:pPr>
              <w:pStyle w:val="ListParagraph"/>
              <w:spacing w:after="240"/>
              <w:rPr>
                <w:lang w:val="en-NZ"/>
              </w:rPr>
            </w:pPr>
            <w:r w:rsidRPr="0024427B">
              <w:rPr>
                <w:lang w:val="en-NZ"/>
              </w:rPr>
              <w:t xml:space="preserve">28 x Inspera </w:t>
            </w:r>
            <w:r w:rsidRPr="0024427B">
              <w:rPr>
                <w:b/>
                <w:bCs/>
                <w:lang w:val="en-NZ"/>
              </w:rPr>
              <w:t>invigilated</w:t>
            </w:r>
            <w:r w:rsidRPr="0024427B">
              <w:rPr>
                <w:lang w:val="en-NZ"/>
              </w:rPr>
              <w:t xml:space="preserve"> exams (students download Inspera Exam Portal)</w:t>
            </w:r>
          </w:p>
          <w:p w14:paraId="7B04DF7F" w14:textId="04FF1143" w:rsidR="0024427B" w:rsidRDefault="0024427B" w:rsidP="0024427B">
            <w:pPr>
              <w:pStyle w:val="ListParagraph"/>
              <w:spacing w:after="240"/>
              <w:rPr>
                <w:lang w:val="en-NZ"/>
              </w:rPr>
            </w:pPr>
          </w:p>
          <w:p w14:paraId="31DBD1ED" w14:textId="77777777" w:rsidR="00EC2F41" w:rsidRPr="00EC2F41" w:rsidRDefault="00EC2F41" w:rsidP="00EC2F41">
            <w:pPr>
              <w:pStyle w:val="ListParagraph"/>
              <w:spacing w:after="240"/>
              <w:rPr>
                <w:lang w:val="en-NZ"/>
              </w:rPr>
            </w:pPr>
            <w:r w:rsidRPr="00EC2F41">
              <w:rPr>
                <w:lang w:val="en-NZ"/>
              </w:rPr>
              <w:t>Once exam marks are confirmed in Inspera they will pass to Canvas gradebook (the Inspera assignment).</w:t>
            </w:r>
          </w:p>
          <w:p w14:paraId="4845F036" w14:textId="514F697F" w:rsidR="0024427B" w:rsidRPr="00BD4D5C" w:rsidRDefault="00BD4D5C" w:rsidP="00230E6F">
            <w:pPr>
              <w:pStyle w:val="ListParagraph"/>
              <w:numPr>
                <w:ilvl w:val="0"/>
                <w:numId w:val="1"/>
              </w:numPr>
              <w:spacing w:after="240"/>
              <w:rPr>
                <w:lang w:val="en-NZ"/>
              </w:rPr>
            </w:pPr>
            <w:r w:rsidRPr="00BD4D5C">
              <w:rPr>
                <w:b/>
                <w:bCs/>
              </w:rPr>
              <w:lastRenderedPageBreak/>
              <w:t>Inspera assignment</w:t>
            </w:r>
          </w:p>
          <w:p w14:paraId="66704054" w14:textId="7ED3B354" w:rsidR="00310C20" w:rsidRDefault="00310C20" w:rsidP="00310C20">
            <w:pPr>
              <w:pStyle w:val="ListParagraph"/>
              <w:spacing w:after="240"/>
              <w:rPr>
                <w:lang w:val="en-NZ"/>
              </w:rPr>
            </w:pPr>
            <w:r w:rsidRPr="00310C20">
              <w:rPr>
                <w:lang w:val="en-NZ"/>
              </w:rPr>
              <w:t>The online exam assignment includes important information for students on how to access their exam, guidance on Inspera and where to get support.</w:t>
            </w:r>
          </w:p>
          <w:p w14:paraId="1A93A570" w14:textId="77777777" w:rsidR="00F64788" w:rsidRPr="00310C20" w:rsidRDefault="00F64788" w:rsidP="00310C20">
            <w:pPr>
              <w:pStyle w:val="ListParagraph"/>
              <w:spacing w:after="240"/>
              <w:rPr>
                <w:lang w:val="en-NZ"/>
              </w:rPr>
            </w:pPr>
          </w:p>
          <w:p w14:paraId="3B9D1537" w14:textId="77777777" w:rsidR="0089342F" w:rsidRDefault="00310C20" w:rsidP="00310C20">
            <w:pPr>
              <w:pStyle w:val="ListParagraph"/>
              <w:spacing w:after="240"/>
              <w:rPr>
                <w:lang w:val="en-NZ"/>
              </w:rPr>
            </w:pPr>
            <w:r w:rsidRPr="00310C20">
              <w:rPr>
                <w:lang w:val="en-NZ"/>
              </w:rPr>
              <w:t xml:space="preserve">The instructions are similar to last </w:t>
            </w:r>
            <w:r w:rsidR="0014292F" w:rsidRPr="00310C20">
              <w:rPr>
                <w:lang w:val="en-NZ"/>
              </w:rPr>
              <w:t>year’s</w:t>
            </w:r>
            <w:r w:rsidRPr="00310C20">
              <w:rPr>
                <w:lang w:val="en-NZ"/>
              </w:rPr>
              <w:t xml:space="preserve"> exams. The points have been updated to match the Inspera exam.</w:t>
            </w:r>
          </w:p>
          <w:p w14:paraId="02308355" w14:textId="77777777" w:rsidR="0089342F" w:rsidRDefault="0089342F" w:rsidP="00310C20">
            <w:pPr>
              <w:pStyle w:val="ListParagraph"/>
              <w:spacing w:after="240"/>
              <w:rPr>
                <w:lang w:val="en-NZ"/>
              </w:rPr>
            </w:pPr>
          </w:p>
          <w:p w14:paraId="14729A2E" w14:textId="0B6F835C" w:rsidR="0071160C" w:rsidRDefault="0089342F" w:rsidP="00191399">
            <w:pPr>
              <w:pStyle w:val="ListParagraph"/>
              <w:spacing w:after="240"/>
              <w:rPr>
                <w:lang w:val="en-NZ"/>
              </w:rPr>
            </w:pPr>
            <w:r>
              <w:rPr>
                <w:lang w:val="en-NZ"/>
              </w:rPr>
              <w:t xml:space="preserve">Please see </w:t>
            </w:r>
            <w:r w:rsidR="00D61AA3">
              <w:rPr>
                <w:lang w:val="en-NZ"/>
              </w:rPr>
              <w:t>Gemma’s slides for the student instructions.</w:t>
            </w:r>
            <w:r w:rsidR="00310C20" w:rsidRPr="00310C20">
              <w:rPr>
                <w:lang w:val="en-NZ"/>
              </w:rPr>
              <w:t xml:space="preserve"> </w:t>
            </w:r>
          </w:p>
          <w:p w14:paraId="500F1F23" w14:textId="77777777" w:rsidR="00191399" w:rsidRPr="00191399" w:rsidRDefault="00191399" w:rsidP="00191399">
            <w:pPr>
              <w:pStyle w:val="ListParagraph"/>
              <w:spacing w:after="240"/>
              <w:rPr>
                <w:lang w:val="en-NZ"/>
              </w:rPr>
            </w:pPr>
          </w:p>
          <w:p w14:paraId="42BE5C4F" w14:textId="7C12DCF8" w:rsidR="00B94D2D" w:rsidRPr="0071160C" w:rsidRDefault="0071160C" w:rsidP="00230E6F">
            <w:pPr>
              <w:pStyle w:val="ListParagraph"/>
              <w:numPr>
                <w:ilvl w:val="0"/>
                <w:numId w:val="1"/>
              </w:numPr>
              <w:spacing w:after="240"/>
              <w:rPr>
                <w:lang w:val="en-NZ"/>
              </w:rPr>
            </w:pPr>
            <w:r w:rsidRPr="0071160C">
              <w:rPr>
                <w:b/>
                <w:bCs/>
              </w:rPr>
              <w:t>Invigilated assignment</w:t>
            </w:r>
          </w:p>
          <w:p w14:paraId="6E8EFC55" w14:textId="77777777" w:rsidR="0024427B" w:rsidRPr="0024427B" w:rsidRDefault="0024427B" w:rsidP="00BD4D5C">
            <w:pPr>
              <w:pStyle w:val="ListParagraph"/>
              <w:spacing w:after="240"/>
              <w:rPr>
                <w:lang w:val="en-NZ"/>
              </w:rPr>
            </w:pPr>
          </w:p>
          <w:p w14:paraId="24C5E8C2" w14:textId="5BF94ABB" w:rsidR="00036367" w:rsidRDefault="00036367" w:rsidP="00036367">
            <w:pPr>
              <w:pStyle w:val="ListParagraph"/>
              <w:spacing w:after="240"/>
              <w:rPr>
                <w:lang w:val="en-NZ"/>
              </w:rPr>
            </w:pPr>
            <w:r w:rsidRPr="00036367">
              <w:rPr>
                <w:lang w:val="en-NZ"/>
              </w:rPr>
              <w:t>The invigilated exam assignment has different steps for students to prepare and access their exam. Software must be downloaded which will record the students screen and webcam during the exam.</w:t>
            </w:r>
          </w:p>
          <w:p w14:paraId="05B4DC27" w14:textId="77777777" w:rsidR="00036367" w:rsidRPr="00036367" w:rsidRDefault="00036367" w:rsidP="00036367">
            <w:pPr>
              <w:pStyle w:val="ListParagraph"/>
              <w:spacing w:after="240"/>
              <w:rPr>
                <w:lang w:val="en-NZ"/>
              </w:rPr>
            </w:pPr>
          </w:p>
          <w:p w14:paraId="577F1957" w14:textId="57861005" w:rsidR="00036367" w:rsidRDefault="00036367" w:rsidP="00036367">
            <w:pPr>
              <w:pStyle w:val="ListParagraph"/>
              <w:spacing w:after="240"/>
              <w:rPr>
                <w:lang w:val="en-NZ"/>
              </w:rPr>
            </w:pPr>
            <w:r w:rsidRPr="00036367">
              <w:rPr>
                <w:lang w:val="en-NZ"/>
              </w:rPr>
              <w:t xml:space="preserve">The instructions are similar to last </w:t>
            </w:r>
            <w:r w:rsidR="00D349FC" w:rsidRPr="00036367">
              <w:rPr>
                <w:lang w:val="en-NZ"/>
              </w:rPr>
              <w:t>year’s</w:t>
            </w:r>
            <w:r w:rsidRPr="00036367">
              <w:rPr>
                <w:lang w:val="en-NZ"/>
              </w:rPr>
              <w:t xml:space="preserve"> exams. The points have been updated to match the Inspera exam. </w:t>
            </w:r>
          </w:p>
          <w:p w14:paraId="4D218441" w14:textId="19DB95CC" w:rsidR="00AB4E81" w:rsidRDefault="00AB4E81" w:rsidP="00036367">
            <w:pPr>
              <w:pStyle w:val="ListParagraph"/>
              <w:spacing w:after="240"/>
              <w:rPr>
                <w:lang w:val="en-NZ"/>
              </w:rPr>
            </w:pPr>
          </w:p>
          <w:p w14:paraId="180E60F8" w14:textId="7AAAC3DC" w:rsidR="00AB4E81" w:rsidRDefault="00AB4E81" w:rsidP="00036367">
            <w:pPr>
              <w:pStyle w:val="ListParagraph"/>
              <w:spacing w:after="240"/>
              <w:rPr>
                <w:lang w:val="en-NZ"/>
              </w:rPr>
            </w:pPr>
            <w:r>
              <w:rPr>
                <w:lang w:val="en-NZ"/>
              </w:rPr>
              <w:t>Please see Gemma’s slides for the student instructions.</w:t>
            </w:r>
          </w:p>
          <w:p w14:paraId="6E179FCA" w14:textId="77777777" w:rsidR="005B1B08" w:rsidRDefault="005B1B08" w:rsidP="00036367">
            <w:pPr>
              <w:pStyle w:val="ListParagraph"/>
              <w:spacing w:after="240"/>
              <w:rPr>
                <w:i/>
                <w:iCs/>
                <w:lang w:val="en-NZ"/>
              </w:rPr>
            </w:pPr>
          </w:p>
          <w:p w14:paraId="523FCFF5" w14:textId="391C45C8" w:rsidR="005B1B08" w:rsidRPr="005B1B08" w:rsidRDefault="005B1B08" w:rsidP="00230E6F">
            <w:pPr>
              <w:pStyle w:val="ListParagraph"/>
              <w:numPr>
                <w:ilvl w:val="0"/>
                <w:numId w:val="1"/>
              </w:numPr>
              <w:spacing w:after="240"/>
              <w:rPr>
                <w:lang w:val="en-NZ"/>
              </w:rPr>
            </w:pPr>
            <w:r w:rsidRPr="005B1B08">
              <w:rPr>
                <w:b/>
                <w:bCs/>
                <w:lang w:val="en-US"/>
              </w:rPr>
              <w:t>Inspera practice exams</w:t>
            </w:r>
          </w:p>
          <w:p w14:paraId="78F60ACF" w14:textId="77777777" w:rsidR="00A26196" w:rsidRPr="00A26196" w:rsidRDefault="00A26196" w:rsidP="00A26196">
            <w:pPr>
              <w:pStyle w:val="ListParagraph"/>
              <w:spacing w:after="240"/>
              <w:rPr>
                <w:lang w:val="en-NZ"/>
              </w:rPr>
            </w:pPr>
            <w:r w:rsidRPr="00A26196">
              <w:rPr>
                <w:b/>
                <w:bCs/>
                <w:lang w:val="en-NZ"/>
              </w:rPr>
              <w:t>Inspera Practice/Mock exam requirements:</w:t>
            </w:r>
          </w:p>
          <w:p w14:paraId="1209A049" w14:textId="3ECF6CD0" w:rsidR="00A26196" w:rsidRPr="00A26196" w:rsidRDefault="00A26196" w:rsidP="00A26196">
            <w:pPr>
              <w:pStyle w:val="ListParagraph"/>
              <w:spacing w:after="240"/>
              <w:rPr>
                <w:lang w:val="en-NZ"/>
              </w:rPr>
            </w:pPr>
            <w:r>
              <w:rPr>
                <w:lang w:val="en-NZ"/>
              </w:rPr>
              <w:t>-</w:t>
            </w:r>
            <w:r w:rsidRPr="00A26196">
              <w:rPr>
                <w:lang w:val="en-NZ"/>
              </w:rPr>
              <w:t>Must close at least 1 day before the scheduled exam</w:t>
            </w:r>
          </w:p>
          <w:p w14:paraId="1CB7BC22" w14:textId="7C0DC05F" w:rsidR="00A26196" w:rsidRDefault="00A26196" w:rsidP="00C338CE">
            <w:pPr>
              <w:pStyle w:val="ListParagraph"/>
              <w:spacing w:after="240"/>
              <w:rPr>
                <w:lang w:val="en-NZ"/>
              </w:rPr>
            </w:pPr>
            <w:r>
              <w:rPr>
                <w:lang w:val="en-NZ"/>
              </w:rPr>
              <w:t>-</w:t>
            </w:r>
            <w:r w:rsidRPr="00A26196">
              <w:rPr>
                <w:lang w:val="en-NZ"/>
              </w:rPr>
              <w:t>Naming convention to include “Practice” or “Mock” and Course Code e.g.: “Practice exam PSYCH 109/109G”</w:t>
            </w:r>
          </w:p>
          <w:p w14:paraId="369A0854" w14:textId="77777777" w:rsidR="00C338CE" w:rsidRPr="00A26196" w:rsidRDefault="00C338CE" w:rsidP="00C338CE">
            <w:pPr>
              <w:pStyle w:val="ListParagraph"/>
              <w:spacing w:after="240"/>
              <w:rPr>
                <w:lang w:val="en-NZ"/>
              </w:rPr>
            </w:pPr>
          </w:p>
          <w:p w14:paraId="4FB93559" w14:textId="77777777" w:rsidR="00A26196" w:rsidRPr="00A26196" w:rsidRDefault="00A26196" w:rsidP="00A26196">
            <w:pPr>
              <w:pStyle w:val="ListParagraph"/>
              <w:spacing w:after="240"/>
              <w:rPr>
                <w:lang w:val="en-NZ"/>
              </w:rPr>
            </w:pPr>
            <w:r w:rsidRPr="00A26196">
              <w:rPr>
                <w:lang w:val="en-NZ"/>
              </w:rPr>
              <w:t>Exams Office will check to ensure there is no overlap with scheduled exams.</w:t>
            </w:r>
          </w:p>
          <w:p w14:paraId="0F407EBD" w14:textId="77777777" w:rsidR="00A26196" w:rsidRPr="00A26196" w:rsidRDefault="00A26196" w:rsidP="00A26196">
            <w:pPr>
              <w:pStyle w:val="ListParagraph"/>
              <w:spacing w:after="240"/>
              <w:rPr>
                <w:lang w:val="en-NZ"/>
              </w:rPr>
            </w:pPr>
            <w:r w:rsidRPr="00A26196">
              <w:rPr>
                <w:lang w:val="en-NZ"/>
              </w:rPr>
              <w:t>Inspera External Tool steps:</w:t>
            </w:r>
          </w:p>
          <w:p w14:paraId="384ABF40" w14:textId="0428D0DA" w:rsidR="00A26196" w:rsidRDefault="004A3784" w:rsidP="00A26196">
            <w:pPr>
              <w:pStyle w:val="ListParagraph"/>
              <w:spacing w:after="240"/>
              <w:rPr>
                <w:lang w:val="en-NZ"/>
              </w:rPr>
            </w:pPr>
            <w:hyperlink r:id="rId14" w:history="1">
              <w:r w:rsidR="00A26196" w:rsidRPr="00A26196">
                <w:rPr>
                  <w:rStyle w:val="Hyperlink"/>
                  <w:lang w:val="en-NZ"/>
                </w:rPr>
                <w:t>https://auckland.instructure.com/courses/15995/pages/lti-inspera-setting-up-practice-exam</w:t>
              </w:r>
            </w:hyperlink>
            <w:r w:rsidR="00A26196" w:rsidRPr="00A26196">
              <w:rPr>
                <w:lang w:val="en-NZ"/>
              </w:rPr>
              <w:t xml:space="preserve"> </w:t>
            </w:r>
          </w:p>
          <w:p w14:paraId="2CE0ED79" w14:textId="4C03103A" w:rsidR="00AB4E81" w:rsidRDefault="00AB4E81" w:rsidP="00A26196">
            <w:pPr>
              <w:pStyle w:val="ListParagraph"/>
              <w:spacing w:after="240"/>
              <w:rPr>
                <w:lang w:val="en-NZ"/>
              </w:rPr>
            </w:pPr>
          </w:p>
          <w:p w14:paraId="18EF8E7B" w14:textId="77777777" w:rsidR="001179BC" w:rsidRPr="002C2A6F" w:rsidRDefault="002C2A6F" w:rsidP="00230E6F">
            <w:pPr>
              <w:pStyle w:val="ListParagraph"/>
              <w:numPr>
                <w:ilvl w:val="0"/>
                <w:numId w:val="1"/>
              </w:numPr>
              <w:spacing w:after="240"/>
              <w:rPr>
                <w:lang w:val="en-NZ"/>
              </w:rPr>
            </w:pPr>
            <w:r w:rsidRPr="002C2A6F">
              <w:rPr>
                <w:b/>
                <w:bCs/>
                <w:lang w:val="en-US"/>
              </w:rPr>
              <w:t>What students will see</w:t>
            </w:r>
          </w:p>
          <w:p w14:paraId="1FB5CEA6" w14:textId="77777777" w:rsidR="00D22A51" w:rsidRPr="00D22A51" w:rsidRDefault="00D22A51" w:rsidP="00D22A51">
            <w:pPr>
              <w:pStyle w:val="ListParagraph"/>
              <w:spacing w:after="240"/>
              <w:rPr>
                <w:lang w:val="en-NZ"/>
              </w:rPr>
            </w:pPr>
            <w:r w:rsidRPr="00D22A51">
              <w:rPr>
                <w:lang w:val="en-NZ"/>
              </w:rPr>
              <w:t>From Canvas:</w:t>
            </w:r>
          </w:p>
          <w:p w14:paraId="1CC5831C" w14:textId="77777777" w:rsidR="00D22A51" w:rsidRPr="00D22A51" w:rsidRDefault="00D22A51" w:rsidP="00230E6F">
            <w:pPr>
              <w:pStyle w:val="ListParagraph"/>
              <w:numPr>
                <w:ilvl w:val="0"/>
                <w:numId w:val="2"/>
              </w:numPr>
              <w:spacing w:after="240"/>
              <w:rPr>
                <w:lang w:val="en-NZ"/>
              </w:rPr>
            </w:pPr>
            <w:r w:rsidRPr="00D22A51">
              <w:rPr>
                <w:lang w:val="en-NZ"/>
              </w:rPr>
              <w:t xml:space="preserve">Select </w:t>
            </w:r>
            <w:r w:rsidRPr="00D22A51">
              <w:rPr>
                <w:b/>
                <w:bCs/>
                <w:lang w:val="en-NZ"/>
              </w:rPr>
              <w:t>Courses</w:t>
            </w:r>
          </w:p>
          <w:p w14:paraId="6043839D" w14:textId="77777777" w:rsidR="00D22A51" w:rsidRPr="00D22A51" w:rsidRDefault="00D22A51" w:rsidP="00230E6F">
            <w:pPr>
              <w:pStyle w:val="ListParagraph"/>
              <w:numPr>
                <w:ilvl w:val="0"/>
                <w:numId w:val="2"/>
              </w:numPr>
              <w:spacing w:after="240"/>
              <w:rPr>
                <w:lang w:val="en-NZ"/>
              </w:rPr>
            </w:pPr>
            <w:r w:rsidRPr="00D22A51">
              <w:rPr>
                <w:lang w:val="en-NZ"/>
              </w:rPr>
              <w:t xml:space="preserve">Click </w:t>
            </w:r>
            <w:r w:rsidRPr="00D22A51">
              <w:rPr>
                <w:b/>
                <w:bCs/>
                <w:lang w:val="en-NZ"/>
              </w:rPr>
              <w:t xml:space="preserve">Assignments </w:t>
            </w:r>
          </w:p>
          <w:p w14:paraId="191D11F4" w14:textId="77777777" w:rsidR="00D22A51" w:rsidRPr="00D22A51" w:rsidRDefault="00D22A51" w:rsidP="00230E6F">
            <w:pPr>
              <w:pStyle w:val="ListParagraph"/>
              <w:numPr>
                <w:ilvl w:val="0"/>
                <w:numId w:val="2"/>
              </w:numPr>
              <w:spacing w:after="240"/>
              <w:rPr>
                <w:lang w:val="en-NZ"/>
              </w:rPr>
            </w:pPr>
            <w:r w:rsidRPr="00D22A51">
              <w:rPr>
                <w:lang w:val="en-NZ"/>
              </w:rPr>
              <w:t xml:space="preserve">Open </w:t>
            </w:r>
            <w:r w:rsidRPr="00D22A51">
              <w:rPr>
                <w:b/>
                <w:bCs/>
                <w:lang w:val="en-NZ"/>
              </w:rPr>
              <w:t>Inspera online exam assignment</w:t>
            </w:r>
          </w:p>
          <w:p w14:paraId="203D6C6E" w14:textId="5806E38F" w:rsidR="002D6ADD" w:rsidRPr="00AB4E81" w:rsidRDefault="00D22A51" w:rsidP="00AB4E81">
            <w:pPr>
              <w:pStyle w:val="ListParagraph"/>
              <w:numPr>
                <w:ilvl w:val="0"/>
                <w:numId w:val="2"/>
              </w:numPr>
              <w:spacing w:after="240"/>
              <w:rPr>
                <w:lang w:val="en-NZ"/>
              </w:rPr>
            </w:pPr>
            <w:r w:rsidRPr="00D22A51">
              <w:rPr>
                <w:lang w:val="en-NZ"/>
              </w:rPr>
              <w:t xml:space="preserve">Click on </w:t>
            </w:r>
            <w:r w:rsidRPr="00D22A51">
              <w:rPr>
                <w:b/>
                <w:bCs/>
                <w:lang w:val="en-NZ"/>
              </w:rPr>
              <w:t>Inspera dashboard link</w:t>
            </w:r>
          </w:p>
          <w:p w14:paraId="173B7F5D" w14:textId="77777777" w:rsidR="00127A28" w:rsidRDefault="002D6ADD" w:rsidP="002D6ADD">
            <w:pPr>
              <w:spacing w:after="240"/>
              <w:rPr>
                <w:lang w:val="en-NZ"/>
              </w:rPr>
            </w:pPr>
            <w:r>
              <w:rPr>
                <w:lang w:val="en-NZ"/>
              </w:rPr>
              <w:t xml:space="preserve">      </w:t>
            </w:r>
          </w:p>
          <w:p w14:paraId="286B7DB4" w14:textId="2E0137F0" w:rsidR="00D22A51" w:rsidRPr="002D6ADD" w:rsidRDefault="008433EF" w:rsidP="002D6ADD">
            <w:pPr>
              <w:spacing w:after="240"/>
              <w:rPr>
                <w:lang w:val="en-NZ"/>
              </w:rPr>
            </w:pPr>
            <w:r>
              <w:rPr>
                <w:lang w:val="en-NZ"/>
              </w:rPr>
              <w:lastRenderedPageBreak/>
              <w:t xml:space="preserve">      </w:t>
            </w:r>
            <w:r w:rsidR="00D22A51" w:rsidRPr="002D6ADD">
              <w:rPr>
                <w:lang w:val="en-NZ"/>
              </w:rPr>
              <w:t xml:space="preserve">From </w:t>
            </w:r>
            <w:proofErr w:type="spellStart"/>
            <w:r w:rsidR="00D22A51" w:rsidRPr="002D6ADD">
              <w:rPr>
                <w:lang w:val="en-NZ"/>
              </w:rPr>
              <w:t>Inspera</w:t>
            </w:r>
            <w:proofErr w:type="spellEnd"/>
            <w:r w:rsidR="00D22A51" w:rsidRPr="002D6ADD">
              <w:rPr>
                <w:lang w:val="en-NZ"/>
              </w:rPr>
              <w:t xml:space="preserve"> dashboard:</w:t>
            </w:r>
          </w:p>
          <w:p w14:paraId="3EC2198A" w14:textId="77777777" w:rsidR="00D22A51" w:rsidRPr="00D22A51" w:rsidRDefault="00D22A51" w:rsidP="00230E6F">
            <w:pPr>
              <w:pStyle w:val="ListParagraph"/>
              <w:numPr>
                <w:ilvl w:val="0"/>
                <w:numId w:val="3"/>
              </w:numPr>
              <w:spacing w:after="240"/>
              <w:rPr>
                <w:lang w:val="en-NZ"/>
              </w:rPr>
            </w:pPr>
            <w:r w:rsidRPr="00D22A51">
              <w:rPr>
                <w:lang w:val="en-NZ"/>
              </w:rPr>
              <w:t xml:space="preserve">In </w:t>
            </w:r>
            <w:r w:rsidRPr="00D22A51">
              <w:rPr>
                <w:b/>
                <w:bCs/>
                <w:lang w:val="en-NZ"/>
              </w:rPr>
              <w:t>My tests</w:t>
            </w:r>
            <w:r w:rsidRPr="00D22A51">
              <w:rPr>
                <w:lang w:val="en-NZ"/>
              </w:rPr>
              <w:t xml:space="preserve"> tab</w:t>
            </w:r>
          </w:p>
          <w:p w14:paraId="375A90FC" w14:textId="77777777" w:rsidR="00D22A51" w:rsidRPr="00D22A51" w:rsidRDefault="00D22A51" w:rsidP="00230E6F">
            <w:pPr>
              <w:pStyle w:val="ListParagraph"/>
              <w:numPr>
                <w:ilvl w:val="0"/>
                <w:numId w:val="3"/>
              </w:numPr>
              <w:spacing w:after="240"/>
              <w:rPr>
                <w:lang w:val="en-NZ"/>
              </w:rPr>
            </w:pPr>
            <w:r w:rsidRPr="00D22A51">
              <w:rPr>
                <w:lang w:val="en-NZ"/>
              </w:rPr>
              <w:t xml:space="preserve">Click the </w:t>
            </w:r>
            <w:r w:rsidRPr="00D22A51">
              <w:rPr>
                <w:b/>
                <w:bCs/>
                <w:lang w:val="en-NZ"/>
              </w:rPr>
              <w:t>Click here to get ready</w:t>
            </w:r>
            <w:r w:rsidRPr="00D22A51">
              <w:rPr>
                <w:lang w:val="en-NZ"/>
              </w:rPr>
              <w:t xml:space="preserve"> button</w:t>
            </w:r>
          </w:p>
          <w:p w14:paraId="7D2A0159" w14:textId="0C50AEBF" w:rsidR="002C3D80" w:rsidRDefault="00D22A51" w:rsidP="00230E6F">
            <w:pPr>
              <w:pStyle w:val="ListParagraph"/>
              <w:numPr>
                <w:ilvl w:val="0"/>
                <w:numId w:val="3"/>
              </w:numPr>
              <w:spacing w:after="240"/>
              <w:rPr>
                <w:lang w:val="en-NZ"/>
              </w:rPr>
            </w:pPr>
            <w:r w:rsidRPr="00D22A51">
              <w:rPr>
                <w:lang w:val="en-NZ"/>
              </w:rPr>
              <w:t xml:space="preserve">Click the </w:t>
            </w:r>
            <w:r w:rsidRPr="00D22A51">
              <w:rPr>
                <w:b/>
                <w:bCs/>
                <w:lang w:val="en-NZ"/>
              </w:rPr>
              <w:t>Start test</w:t>
            </w:r>
            <w:r w:rsidRPr="00D22A51">
              <w:rPr>
                <w:lang w:val="en-NZ"/>
              </w:rPr>
              <w:t xml:space="preserve"> button</w:t>
            </w:r>
          </w:p>
          <w:p w14:paraId="0E4C802D" w14:textId="77777777" w:rsidR="007D21C8" w:rsidRPr="007D21C8" w:rsidRDefault="007D21C8" w:rsidP="007D21C8">
            <w:pPr>
              <w:pStyle w:val="ListParagraph"/>
              <w:spacing w:after="240"/>
              <w:rPr>
                <w:lang w:val="en-NZ"/>
              </w:rPr>
            </w:pPr>
          </w:p>
          <w:p w14:paraId="2A943C1B" w14:textId="77777777" w:rsidR="002C2A6F" w:rsidRPr="00AF45C2" w:rsidRDefault="00AF45C2" w:rsidP="00230E6F">
            <w:pPr>
              <w:pStyle w:val="ListParagraph"/>
              <w:numPr>
                <w:ilvl w:val="0"/>
                <w:numId w:val="1"/>
              </w:numPr>
              <w:spacing w:after="240"/>
              <w:rPr>
                <w:lang w:val="en-NZ"/>
              </w:rPr>
            </w:pPr>
            <w:r w:rsidRPr="00AF45C2">
              <w:rPr>
                <w:b/>
                <w:bCs/>
                <w:lang w:val="en-US"/>
              </w:rPr>
              <w:t>Invigilated exams</w:t>
            </w:r>
          </w:p>
          <w:p w14:paraId="56969946" w14:textId="77777777" w:rsidR="00AF45C2" w:rsidRPr="00AF45C2" w:rsidRDefault="00AF45C2" w:rsidP="00AF45C2">
            <w:pPr>
              <w:spacing w:after="240"/>
              <w:ind w:left="360"/>
              <w:rPr>
                <w:lang w:val="en-NZ"/>
              </w:rPr>
            </w:pPr>
            <w:r w:rsidRPr="00AF45C2">
              <w:rPr>
                <w:lang w:val="en-NZ"/>
              </w:rPr>
              <w:t>From Computer:</w:t>
            </w:r>
          </w:p>
          <w:p w14:paraId="6A82EC6B" w14:textId="77777777" w:rsidR="00AF45C2" w:rsidRPr="00AF45C2" w:rsidRDefault="00AF45C2" w:rsidP="00230E6F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F45C2">
              <w:rPr>
                <w:lang w:val="en-NZ"/>
              </w:rPr>
              <w:t xml:space="preserve">Open </w:t>
            </w:r>
            <w:r w:rsidRPr="00AF45C2">
              <w:rPr>
                <w:b/>
                <w:bCs/>
                <w:lang w:val="en-NZ"/>
              </w:rPr>
              <w:t xml:space="preserve">Inspera Exam Portal </w:t>
            </w:r>
            <w:r w:rsidRPr="00AF45C2">
              <w:rPr>
                <w:lang w:val="en-NZ"/>
              </w:rPr>
              <w:t>(IEP)</w:t>
            </w:r>
          </w:p>
          <w:p w14:paraId="3BB4A47B" w14:textId="77777777" w:rsidR="00AF45C2" w:rsidRPr="00AF45C2" w:rsidRDefault="00AF45C2" w:rsidP="00230E6F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F45C2">
              <w:rPr>
                <w:lang w:val="en-NZ"/>
              </w:rPr>
              <w:t>Complete the Proctoring checks (connection, app version screen capture etc)</w:t>
            </w:r>
          </w:p>
          <w:p w14:paraId="1C16D3D5" w14:textId="77777777" w:rsidR="00AF45C2" w:rsidRPr="00AF45C2" w:rsidRDefault="00AF45C2" w:rsidP="00230E6F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F45C2">
              <w:rPr>
                <w:lang w:val="en-NZ"/>
              </w:rPr>
              <w:t>Select the exam from list</w:t>
            </w:r>
          </w:p>
          <w:p w14:paraId="32C9615B" w14:textId="38D633FC" w:rsidR="00AF45C2" w:rsidRPr="00AF45C2" w:rsidRDefault="00AF45C2" w:rsidP="00230E6F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F45C2">
              <w:rPr>
                <w:lang w:val="en-NZ"/>
              </w:rPr>
              <w:t xml:space="preserve">Complete </w:t>
            </w:r>
            <w:r w:rsidR="0021233B" w:rsidRPr="00AF45C2">
              <w:rPr>
                <w:lang w:val="en-NZ"/>
              </w:rPr>
              <w:t>microphone</w:t>
            </w:r>
            <w:r w:rsidRPr="00AF45C2">
              <w:rPr>
                <w:lang w:val="en-NZ"/>
              </w:rPr>
              <w:t>, Photo and ID check</w:t>
            </w:r>
          </w:p>
          <w:p w14:paraId="72A8A4C4" w14:textId="35636764" w:rsidR="00AF45C2" w:rsidRDefault="00AF45C2" w:rsidP="00230E6F">
            <w:pPr>
              <w:numPr>
                <w:ilvl w:val="0"/>
                <w:numId w:val="4"/>
              </w:numPr>
              <w:rPr>
                <w:lang w:val="en-NZ"/>
              </w:rPr>
            </w:pPr>
            <w:r w:rsidRPr="00AF45C2">
              <w:rPr>
                <w:lang w:val="en-NZ"/>
              </w:rPr>
              <w:t>Start exa</w:t>
            </w:r>
            <w:r w:rsidR="0009141B">
              <w:rPr>
                <w:lang w:val="en-NZ"/>
              </w:rPr>
              <w:t>m</w:t>
            </w:r>
          </w:p>
          <w:p w14:paraId="41824404" w14:textId="77777777" w:rsidR="0009141B" w:rsidRDefault="0009141B" w:rsidP="0009141B">
            <w:pPr>
              <w:ind w:left="720"/>
              <w:rPr>
                <w:lang w:val="en-NZ"/>
              </w:rPr>
            </w:pPr>
          </w:p>
          <w:p w14:paraId="2A044349" w14:textId="7BD9A7A0" w:rsidR="00AF45C2" w:rsidRPr="00191399" w:rsidRDefault="0009141B" w:rsidP="00230E6F">
            <w:pPr>
              <w:pStyle w:val="ListParagraph"/>
              <w:numPr>
                <w:ilvl w:val="0"/>
                <w:numId w:val="1"/>
              </w:numPr>
              <w:rPr>
                <w:lang w:val="en-NZ"/>
              </w:rPr>
            </w:pPr>
            <w:r w:rsidRPr="0009141B">
              <w:rPr>
                <w:b/>
                <w:bCs/>
                <w:lang w:val="en-US"/>
              </w:rPr>
              <w:t xml:space="preserve">Canvas Grade </w:t>
            </w:r>
            <w:proofErr w:type="spellStart"/>
            <w:r w:rsidRPr="0009141B">
              <w:rPr>
                <w:b/>
                <w:bCs/>
                <w:lang w:val="en-US"/>
              </w:rPr>
              <w:t>Passback</w:t>
            </w:r>
            <w:proofErr w:type="spellEnd"/>
          </w:p>
          <w:p w14:paraId="6800937E" w14:textId="77777777" w:rsidR="00191399" w:rsidRPr="0009141B" w:rsidRDefault="00191399" w:rsidP="007530EF">
            <w:pPr>
              <w:pStyle w:val="ListParagraph"/>
              <w:rPr>
                <w:lang w:val="en-NZ"/>
              </w:rPr>
            </w:pPr>
          </w:p>
          <w:p w14:paraId="01EE4769" w14:textId="77777777" w:rsidR="0009141B" w:rsidRPr="0009141B" w:rsidRDefault="0009141B" w:rsidP="007530EF">
            <w:pPr>
              <w:pStyle w:val="ListParagraph"/>
              <w:numPr>
                <w:ilvl w:val="0"/>
                <w:numId w:val="1"/>
              </w:numPr>
              <w:rPr>
                <w:lang w:val="en-NZ"/>
              </w:rPr>
            </w:pPr>
            <w:r w:rsidRPr="0009141B">
              <w:rPr>
                <w:b/>
                <w:bCs/>
                <w:lang w:val="mi-NZ"/>
              </w:rPr>
              <w:t>Examiner steps</w:t>
            </w:r>
          </w:p>
          <w:p w14:paraId="2D364AA8" w14:textId="77777777" w:rsidR="0009141B" w:rsidRPr="0009141B" w:rsidRDefault="0009141B" w:rsidP="00230E6F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09141B">
              <w:rPr>
                <w:lang w:val="mi-NZ"/>
              </w:rPr>
              <w:t>Confirm the marks and grades</w:t>
            </w:r>
          </w:p>
          <w:p w14:paraId="16DADBC3" w14:textId="77777777" w:rsidR="0009141B" w:rsidRPr="0009141B" w:rsidRDefault="0009141B" w:rsidP="00230E6F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09141B">
              <w:rPr>
                <w:lang w:val="mi-NZ"/>
              </w:rPr>
              <w:t>Check Canvas Gradebook for updated marks</w:t>
            </w:r>
          </w:p>
          <w:p w14:paraId="652D9251" w14:textId="77777777" w:rsidR="0009141B" w:rsidRPr="0009141B" w:rsidRDefault="0009141B" w:rsidP="0009141B">
            <w:pPr>
              <w:pStyle w:val="ListParagraph"/>
              <w:rPr>
                <w:lang w:val="en-NZ"/>
              </w:rPr>
            </w:pPr>
            <w:r w:rsidRPr="0009141B">
              <w:rPr>
                <w:lang w:val="mi-NZ"/>
              </w:rPr>
              <w:t xml:space="preserve">Note: If confirmed marks haven’t appeared in Canvas Gradebook after </w:t>
            </w:r>
            <w:r w:rsidRPr="0009141B">
              <w:rPr>
                <w:b/>
                <w:bCs/>
                <w:lang w:val="mi-NZ"/>
              </w:rPr>
              <w:t xml:space="preserve">10-15 minutes </w:t>
            </w:r>
            <w:r w:rsidRPr="0009141B">
              <w:rPr>
                <w:lang w:val="mi-NZ"/>
              </w:rPr>
              <w:t xml:space="preserve">then </w:t>
            </w:r>
            <w:r w:rsidRPr="0009141B">
              <w:rPr>
                <w:lang w:val="en-NZ"/>
              </w:rPr>
              <w:t xml:space="preserve">log ticket with </w:t>
            </w:r>
            <w:hyperlink r:id="rId15" w:history="1">
              <w:r w:rsidRPr="0009141B">
                <w:rPr>
                  <w:rStyle w:val="Hyperlink"/>
                  <w:lang w:val="en-NZ"/>
                </w:rPr>
                <w:t>Canvas Support</w:t>
              </w:r>
            </w:hyperlink>
            <w:r w:rsidRPr="0009141B">
              <w:rPr>
                <w:lang w:val="en-NZ"/>
              </w:rPr>
              <w:t xml:space="preserve"> with course details. </w:t>
            </w:r>
          </w:p>
          <w:p w14:paraId="6EE7BA10" w14:textId="037BE2C8" w:rsidR="0009141B" w:rsidRDefault="0009141B" w:rsidP="0009141B">
            <w:pPr>
              <w:pStyle w:val="ListParagraph"/>
              <w:rPr>
                <w:lang w:val="en-NZ"/>
              </w:rPr>
            </w:pPr>
          </w:p>
          <w:p w14:paraId="42B7B400" w14:textId="58C46A19" w:rsidR="00E83320" w:rsidRPr="00E83320" w:rsidRDefault="00E83320" w:rsidP="00230E6F">
            <w:pPr>
              <w:pStyle w:val="ListParagraph"/>
              <w:numPr>
                <w:ilvl w:val="0"/>
                <w:numId w:val="1"/>
              </w:numPr>
              <w:rPr>
                <w:lang w:val="en-NZ"/>
              </w:rPr>
            </w:pPr>
            <w:r w:rsidRPr="00E83320">
              <w:rPr>
                <w:b/>
                <w:bCs/>
                <w:lang w:val="en-US"/>
              </w:rPr>
              <w:t>Inspera Support</w:t>
            </w:r>
          </w:p>
          <w:p w14:paraId="41A00D0C" w14:textId="77777777" w:rsidR="007A66E2" w:rsidRPr="007A66E2" w:rsidRDefault="007A66E2" w:rsidP="007A66E2">
            <w:pPr>
              <w:pStyle w:val="ListParagraph"/>
              <w:rPr>
                <w:lang w:val="en-NZ"/>
              </w:rPr>
            </w:pPr>
            <w:r w:rsidRPr="007A66E2">
              <w:rPr>
                <w:lang w:val="en-US"/>
              </w:rPr>
              <w:t>Inspera Resources</w:t>
            </w:r>
          </w:p>
          <w:p w14:paraId="342159E1" w14:textId="77777777" w:rsidR="007A66E2" w:rsidRPr="007A66E2" w:rsidRDefault="004A3784" w:rsidP="00230E6F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hyperlink r:id="rId16" w:history="1">
              <w:r w:rsidR="007A66E2" w:rsidRPr="007A66E2">
                <w:rPr>
                  <w:rStyle w:val="Hyperlink"/>
                  <w:lang w:val="en-NZ"/>
                </w:rPr>
                <w:t>Inspera Support Portal</w:t>
              </w:r>
            </w:hyperlink>
            <w:r w:rsidR="007A66E2" w:rsidRPr="007A66E2">
              <w:rPr>
                <w:lang w:val="en-NZ"/>
              </w:rPr>
              <w:t xml:space="preserve"> and </w:t>
            </w:r>
            <w:hyperlink r:id="rId17" w:history="1">
              <w:r w:rsidR="007A66E2" w:rsidRPr="007A66E2">
                <w:rPr>
                  <w:rStyle w:val="Hyperlink"/>
                  <w:lang w:val="en-NZ"/>
                </w:rPr>
                <w:t>Inspera Help Centre</w:t>
              </w:r>
            </w:hyperlink>
          </w:p>
          <w:p w14:paraId="7E81E261" w14:textId="77777777" w:rsidR="007A66E2" w:rsidRPr="007A66E2" w:rsidRDefault="007A66E2" w:rsidP="007A66E2">
            <w:pPr>
              <w:pStyle w:val="ListParagraph"/>
              <w:rPr>
                <w:lang w:val="en-NZ"/>
              </w:rPr>
            </w:pPr>
            <w:r w:rsidRPr="007A66E2">
              <w:rPr>
                <w:lang w:val="en-NZ"/>
              </w:rPr>
              <w:t>Inspera Support</w:t>
            </w:r>
          </w:p>
          <w:p w14:paraId="57D694AE" w14:textId="77777777" w:rsidR="007A66E2" w:rsidRPr="007A66E2" w:rsidRDefault="007A66E2" w:rsidP="00230E6F">
            <w:pPr>
              <w:pStyle w:val="ListParagraph"/>
              <w:numPr>
                <w:ilvl w:val="0"/>
                <w:numId w:val="7"/>
              </w:numPr>
              <w:rPr>
                <w:lang w:val="en-NZ"/>
              </w:rPr>
            </w:pPr>
            <w:r w:rsidRPr="007A66E2">
              <w:rPr>
                <w:lang w:val="en-US"/>
              </w:rPr>
              <w:t xml:space="preserve">Email: </w:t>
            </w:r>
            <w:hyperlink r:id="rId18" w:history="1">
              <w:r w:rsidRPr="007A66E2">
                <w:rPr>
                  <w:rStyle w:val="Hyperlink"/>
                  <w:lang w:val="en-NZ"/>
                </w:rPr>
                <w:t>inspera@auckland.ac.nz</w:t>
              </w:r>
            </w:hyperlink>
          </w:p>
          <w:p w14:paraId="5E12B159" w14:textId="77777777" w:rsidR="007A66E2" w:rsidRPr="007A66E2" w:rsidRDefault="007A66E2" w:rsidP="00230E6F">
            <w:pPr>
              <w:pStyle w:val="ListParagraph"/>
              <w:numPr>
                <w:ilvl w:val="0"/>
                <w:numId w:val="7"/>
              </w:numPr>
              <w:rPr>
                <w:lang w:val="en-NZ"/>
              </w:rPr>
            </w:pPr>
            <w:r w:rsidRPr="007A66E2">
              <w:rPr>
                <w:lang w:val="en-US"/>
              </w:rPr>
              <w:t xml:space="preserve">Join </w:t>
            </w:r>
            <w:hyperlink r:id="rId19" w:history="1">
              <w:r w:rsidRPr="007A66E2">
                <w:rPr>
                  <w:rStyle w:val="Hyperlink"/>
                  <w:lang w:val="en-US"/>
                </w:rPr>
                <w:t xml:space="preserve">Zoom Room </w:t>
              </w:r>
            </w:hyperlink>
            <w:r w:rsidRPr="007A66E2">
              <w:rPr>
                <w:lang w:val="en-US"/>
              </w:rPr>
              <w:t>(1pm – 2pm weekdays during exams period)</w:t>
            </w:r>
          </w:p>
          <w:p w14:paraId="0227373F" w14:textId="77777777" w:rsidR="00E83320" w:rsidRPr="0009141B" w:rsidRDefault="00E83320" w:rsidP="00E83320">
            <w:pPr>
              <w:pStyle w:val="ListParagraph"/>
              <w:rPr>
                <w:lang w:val="en-NZ"/>
              </w:rPr>
            </w:pPr>
          </w:p>
          <w:p w14:paraId="2E46C54B" w14:textId="08F7EEE3" w:rsidR="00AF45C2" w:rsidRPr="00AF45C2" w:rsidRDefault="00AF45C2" w:rsidP="0009141B">
            <w:pPr>
              <w:spacing w:after="240"/>
              <w:rPr>
                <w:lang w:val="en-NZ"/>
              </w:rPr>
            </w:pPr>
          </w:p>
        </w:tc>
      </w:tr>
      <w:tr w:rsidR="00473854" w14:paraId="288115C1" w14:textId="77777777" w:rsidTr="00731232">
        <w:trPr>
          <w:trHeight w:val="6272"/>
        </w:trPr>
        <w:tc>
          <w:tcPr>
            <w:tcW w:w="2695" w:type="dxa"/>
          </w:tcPr>
          <w:p w14:paraId="4BBBD2DC" w14:textId="620DF235" w:rsidR="00C670C6" w:rsidRPr="005D11B8" w:rsidRDefault="00C670C6" w:rsidP="00C670C6">
            <w:r w:rsidRPr="00224351">
              <w:lastRenderedPageBreak/>
              <w:t>Bulk access to Canvas</w:t>
            </w:r>
            <w:r w:rsidRPr="00191399">
              <w:t xml:space="preserve"> (</w:t>
            </w:r>
            <w:r w:rsidR="00A34C37" w:rsidRPr="00191399">
              <w:t>Samantha Smart</w:t>
            </w:r>
            <w:r w:rsidRPr="00191399">
              <w:t>)</w:t>
            </w:r>
          </w:p>
          <w:p w14:paraId="396B3188" w14:textId="3834AEAB" w:rsidR="00473854" w:rsidRDefault="00473854" w:rsidP="00473854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09FD50AF" w14:textId="77777777" w:rsidR="00473854" w:rsidRDefault="007A3451" w:rsidP="00230E6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eastAsia="Open Sans"/>
                <w:b/>
                <w:bCs/>
              </w:rPr>
            </w:pPr>
            <w:r w:rsidRPr="007A3451">
              <w:rPr>
                <w:rFonts w:eastAsia="Open Sans"/>
                <w:b/>
                <w:bCs/>
              </w:rPr>
              <w:t>Bulk access process</w:t>
            </w:r>
          </w:p>
          <w:p w14:paraId="2FFECE74" w14:textId="3802D556" w:rsidR="00D570FB" w:rsidRDefault="007F1A7D" w:rsidP="00B47F65">
            <w:pPr>
              <w:ind w:left="720"/>
            </w:pPr>
            <w:r>
              <w:t>The bulk access</w:t>
            </w:r>
            <w:r>
              <w:rPr>
                <w:rStyle w:val="Strong"/>
                <w:color w:val="0E101A"/>
              </w:rPr>
              <w:t> </w:t>
            </w:r>
            <w:r>
              <w:t>started on 16 May 2022, and the deadline is 1 July 2022 at 5 pm.</w:t>
            </w:r>
          </w:p>
          <w:p w14:paraId="5FBF244C" w14:textId="42E07291" w:rsidR="007F1A7D" w:rsidRDefault="007F1A7D" w:rsidP="00B47F65">
            <w:pPr>
              <w:ind w:left="720"/>
            </w:pPr>
          </w:p>
          <w:p w14:paraId="3798014A" w14:textId="3D36E829" w:rsidR="007F1A7D" w:rsidRDefault="008706DC" w:rsidP="00B47F65">
            <w:pPr>
              <w:ind w:left="720"/>
            </w:pPr>
            <w:r>
              <w:t>Requirement:</w:t>
            </w:r>
          </w:p>
          <w:p w14:paraId="7E755484" w14:textId="0BE77645" w:rsidR="008706DC" w:rsidRPr="00F626B8" w:rsidRDefault="00597C07" w:rsidP="00230E6F">
            <w:pPr>
              <w:pStyle w:val="ListParagraph"/>
              <w:numPr>
                <w:ilvl w:val="0"/>
                <w:numId w:val="8"/>
              </w:numPr>
              <w:rPr>
                <w:rFonts w:eastAsia="Open Sans"/>
              </w:rPr>
            </w:pPr>
            <w:r>
              <w:t xml:space="preserve">Email has been sent out </w:t>
            </w:r>
            <w:r w:rsidR="00FD37E0">
              <w:t xml:space="preserve">to Course Access </w:t>
            </w:r>
            <w:proofErr w:type="spellStart"/>
            <w:r w:rsidR="00FD37E0">
              <w:t>Authorisers</w:t>
            </w:r>
            <w:proofErr w:type="spellEnd"/>
            <w:r w:rsidR="00FD37E0">
              <w:t xml:space="preserve"> </w:t>
            </w:r>
            <w:r w:rsidR="00496AC4">
              <w:t xml:space="preserve">and </w:t>
            </w:r>
            <w:r w:rsidR="00F626B8">
              <w:t>or Faculty Admin in Canvas.</w:t>
            </w:r>
          </w:p>
          <w:p w14:paraId="49B0ECD0" w14:textId="7EF02930" w:rsidR="00F626B8" w:rsidRPr="00602F26" w:rsidRDefault="00F626B8" w:rsidP="00230E6F">
            <w:pPr>
              <w:pStyle w:val="ListParagraph"/>
              <w:numPr>
                <w:ilvl w:val="0"/>
                <w:numId w:val="8"/>
              </w:numPr>
              <w:rPr>
                <w:rFonts w:eastAsia="Open Sans"/>
              </w:rPr>
            </w:pPr>
            <w:r>
              <w:rPr>
                <w:rFonts w:eastAsia="Open Sans"/>
              </w:rPr>
              <w:t>Nominate a</w:t>
            </w:r>
            <w:r w:rsidR="00CF5415">
              <w:rPr>
                <w:rFonts w:eastAsia="Open Sans"/>
              </w:rPr>
              <w:t>n</w:t>
            </w:r>
            <w:r>
              <w:rPr>
                <w:rFonts w:eastAsia="Open Sans"/>
              </w:rPr>
              <w:t>d up</w:t>
            </w:r>
            <w:r w:rsidR="00CF5415">
              <w:rPr>
                <w:rFonts w:eastAsia="Open Sans"/>
              </w:rPr>
              <w:t xml:space="preserve">date two </w:t>
            </w:r>
            <w:r w:rsidR="006354CB">
              <w:t xml:space="preserve">Course Access </w:t>
            </w:r>
            <w:r w:rsidR="00C46160">
              <w:t>Coordina</w:t>
            </w:r>
            <w:r w:rsidR="00662274">
              <w:t xml:space="preserve">tors per course for the Google Folder/File which we will share </w:t>
            </w:r>
            <w:r w:rsidR="003C4A75">
              <w:t>from drive.google.com</w:t>
            </w:r>
          </w:p>
          <w:p w14:paraId="7ED3F235" w14:textId="170B3D2C" w:rsidR="00F02DDD" w:rsidRDefault="00492B43" w:rsidP="00230E6F">
            <w:pPr>
              <w:pStyle w:val="ListParagraph"/>
              <w:numPr>
                <w:ilvl w:val="0"/>
                <w:numId w:val="8"/>
              </w:numPr>
              <w:rPr>
                <w:rFonts w:eastAsia="Open Sans"/>
              </w:rPr>
            </w:pPr>
            <w:r>
              <w:rPr>
                <w:rFonts w:eastAsia="Open Sans"/>
              </w:rPr>
              <w:t xml:space="preserve">Please use your </w:t>
            </w:r>
            <w:hyperlink r:id="rId20" w:history="1">
              <w:r w:rsidRPr="00BB6C2E">
                <w:rPr>
                  <w:rStyle w:val="Hyperlink"/>
                  <w:rFonts w:eastAsia="Open Sans"/>
                </w:rPr>
                <w:t>UPI@aucklanduni.ac.nz</w:t>
              </w:r>
            </w:hyperlink>
            <w:r>
              <w:rPr>
                <w:rFonts w:eastAsia="Open Sans"/>
              </w:rPr>
              <w:t xml:space="preserve"> to login </w:t>
            </w:r>
            <w:r w:rsidR="00C96B2D">
              <w:rPr>
                <w:rFonts w:eastAsia="Open Sans"/>
              </w:rPr>
              <w:t>to the google</w:t>
            </w:r>
            <w:r w:rsidR="00DF247B">
              <w:rPr>
                <w:rFonts w:eastAsia="Open Sans"/>
              </w:rPr>
              <w:t>.</w:t>
            </w:r>
          </w:p>
          <w:p w14:paraId="41115EDC" w14:textId="77777777" w:rsidR="003870CE" w:rsidRDefault="003870CE" w:rsidP="00F02DDD">
            <w:pPr>
              <w:ind w:left="720"/>
              <w:rPr>
                <w:rFonts w:eastAsia="Open Sans"/>
              </w:rPr>
            </w:pPr>
            <w:r>
              <w:rPr>
                <w:rFonts w:eastAsia="Open Sans"/>
              </w:rPr>
              <w:t>Action:</w:t>
            </w:r>
          </w:p>
          <w:p w14:paraId="5E69172A" w14:textId="25367164" w:rsidR="00602F26" w:rsidRDefault="000B0B84" w:rsidP="00230E6F">
            <w:pPr>
              <w:pStyle w:val="ListParagraph"/>
              <w:numPr>
                <w:ilvl w:val="0"/>
                <w:numId w:val="8"/>
              </w:numPr>
              <w:rPr>
                <w:rFonts w:eastAsia="Open Sans"/>
              </w:rPr>
            </w:pPr>
            <w:r>
              <w:rPr>
                <w:rFonts w:eastAsia="Open Sans"/>
              </w:rPr>
              <w:t>T</w:t>
            </w:r>
            <w:r w:rsidR="003870CE">
              <w:rPr>
                <w:rFonts w:eastAsia="Open Sans"/>
              </w:rPr>
              <w:t xml:space="preserve">he folders </w:t>
            </w:r>
            <w:r>
              <w:rPr>
                <w:rFonts w:eastAsia="Open Sans"/>
              </w:rPr>
              <w:t xml:space="preserve">will be checking </w:t>
            </w:r>
            <w:r w:rsidR="003870CE">
              <w:rPr>
                <w:rFonts w:eastAsia="Open Sans"/>
              </w:rPr>
              <w:t>and adding access every 2</w:t>
            </w:r>
            <w:r w:rsidR="003870CE" w:rsidRPr="003870CE">
              <w:rPr>
                <w:rFonts w:eastAsia="Open Sans"/>
                <w:vertAlign w:val="superscript"/>
              </w:rPr>
              <w:t>nd</w:t>
            </w:r>
            <w:r w:rsidR="003870CE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>day (Mon, Wed, Fri)</w:t>
            </w:r>
            <w:r w:rsidR="00C96B2D" w:rsidRPr="003870CE">
              <w:rPr>
                <w:rFonts w:eastAsia="Open Sans"/>
              </w:rPr>
              <w:t xml:space="preserve"> </w:t>
            </w:r>
            <w:r>
              <w:rPr>
                <w:rFonts w:eastAsia="Open Sans"/>
              </w:rPr>
              <w:t>from 16</w:t>
            </w:r>
            <w:r w:rsidRPr="000B0B84">
              <w:rPr>
                <w:rFonts w:eastAsia="Open Sans"/>
                <w:vertAlign w:val="superscript"/>
              </w:rPr>
              <w:t>th</w:t>
            </w:r>
            <w:r>
              <w:rPr>
                <w:rFonts w:eastAsia="Open Sans"/>
              </w:rPr>
              <w:t xml:space="preserve"> May 2022</w:t>
            </w:r>
            <w:r w:rsidR="00DF247B">
              <w:rPr>
                <w:rFonts w:eastAsia="Open Sans"/>
              </w:rPr>
              <w:t>.</w:t>
            </w:r>
          </w:p>
          <w:p w14:paraId="42EB1897" w14:textId="34A8C9D8" w:rsidR="000B0B84" w:rsidRDefault="00DF247B" w:rsidP="00230E6F">
            <w:pPr>
              <w:pStyle w:val="ListParagraph"/>
              <w:numPr>
                <w:ilvl w:val="0"/>
                <w:numId w:val="8"/>
              </w:numPr>
              <w:rPr>
                <w:rFonts w:eastAsia="Open Sans"/>
              </w:rPr>
            </w:pPr>
            <w:r>
              <w:rPr>
                <w:rFonts w:eastAsia="Open Sans"/>
              </w:rPr>
              <w:t>Allow up to 48 hours for the courses to be updated.</w:t>
            </w:r>
          </w:p>
          <w:p w14:paraId="262C92DF" w14:textId="245A5E3F" w:rsidR="00DF247B" w:rsidRPr="003870CE" w:rsidRDefault="00542053" w:rsidP="00230E6F">
            <w:pPr>
              <w:pStyle w:val="ListParagraph"/>
              <w:numPr>
                <w:ilvl w:val="0"/>
                <w:numId w:val="8"/>
              </w:numPr>
              <w:rPr>
                <w:rFonts w:eastAsia="Open Sans"/>
              </w:rPr>
            </w:pPr>
            <w:r>
              <w:rPr>
                <w:rFonts w:eastAsia="Open Sans"/>
              </w:rPr>
              <w:t xml:space="preserve">For urgent staff access, Faculty Admin’s </w:t>
            </w:r>
            <w:r w:rsidR="00910F31">
              <w:rPr>
                <w:rFonts w:eastAsia="Open Sans"/>
              </w:rPr>
              <w:t>can</w:t>
            </w:r>
            <w:r w:rsidR="00D3255F">
              <w:rPr>
                <w:rFonts w:eastAsia="Open Sans"/>
              </w:rPr>
              <w:t xml:space="preserve"> add staff to the required courses.</w:t>
            </w:r>
          </w:p>
          <w:p w14:paraId="6057EF38" w14:textId="74FADDCE" w:rsidR="00D570FB" w:rsidRPr="00B47F65" w:rsidRDefault="00D570FB" w:rsidP="00B47F65">
            <w:pPr>
              <w:ind w:left="720"/>
              <w:rPr>
                <w:rFonts w:eastAsia="Open Sans"/>
              </w:rPr>
            </w:pPr>
          </w:p>
        </w:tc>
      </w:tr>
      <w:tr w:rsidR="00473854" w14:paraId="1D0B660A" w14:textId="77777777" w:rsidTr="00731232">
        <w:trPr>
          <w:trHeight w:val="3140"/>
        </w:trPr>
        <w:tc>
          <w:tcPr>
            <w:tcW w:w="2695" w:type="dxa"/>
          </w:tcPr>
          <w:p w14:paraId="3C5E8495" w14:textId="2DDE30A0" w:rsidR="00473854" w:rsidRPr="005D11B8" w:rsidRDefault="00473854" w:rsidP="00473854">
            <w:r w:rsidRPr="00F23FB8">
              <w:t xml:space="preserve">Canvas </w:t>
            </w:r>
            <w:r w:rsidR="00C670C6">
              <w:t xml:space="preserve">new </w:t>
            </w:r>
            <w:r w:rsidRPr="00F23FB8">
              <w:t xml:space="preserve">release </w:t>
            </w:r>
            <w:r w:rsidRPr="00191399">
              <w:t>(Chun Li)</w:t>
            </w:r>
          </w:p>
          <w:p w14:paraId="7B2C61DB" w14:textId="077C6BFA" w:rsidR="00473854" w:rsidRDefault="00473854" w:rsidP="00473854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5EC34086" w14:textId="22705C00" w:rsidR="00251AE7" w:rsidRDefault="00251AE7" w:rsidP="00230E6F">
            <w:pPr>
              <w:pStyle w:val="ListParagraph"/>
              <w:numPr>
                <w:ilvl w:val="0"/>
                <w:numId w:val="1"/>
              </w:numPr>
              <w:rPr>
                <w:rFonts w:eastAsia="Open Sans"/>
              </w:rPr>
            </w:pPr>
            <w:r w:rsidRPr="00251AE7">
              <w:rPr>
                <w:rFonts w:eastAsia="Open Sans"/>
              </w:rPr>
              <w:t>Canvas's new features release can be found in </w:t>
            </w:r>
            <w:hyperlink r:id="rId21" w:tgtFrame="_blank" w:history="1">
              <w:r w:rsidRPr="00280030">
                <w:rPr>
                  <w:rStyle w:val="Hyperlink"/>
                  <w:rFonts w:eastAsia="Open Sans"/>
                </w:rPr>
                <w:t>Release Notes.</w:t>
              </w:r>
            </w:hyperlink>
            <w:r w:rsidRPr="00251AE7">
              <w:rPr>
                <w:rFonts w:eastAsia="Open Sans"/>
              </w:rPr>
              <w:t xml:space="preserve"> Also, </w:t>
            </w:r>
            <w:r>
              <w:rPr>
                <w:rFonts w:eastAsia="Open Sans"/>
              </w:rPr>
              <w:t>m</w:t>
            </w:r>
            <w:r w:rsidRPr="00251AE7">
              <w:rPr>
                <w:rFonts w:eastAsia="Open Sans"/>
              </w:rPr>
              <w:t xml:space="preserve">essages can be left in the </w:t>
            </w:r>
            <w:r w:rsidR="00E67B2B">
              <w:rPr>
                <w:rFonts w:eastAsia="Open Sans"/>
              </w:rPr>
              <w:t>‘</w:t>
            </w:r>
            <w:r w:rsidR="00280030">
              <w:rPr>
                <w:rFonts w:eastAsia="Open Sans"/>
              </w:rPr>
              <w:t>R</w:t>
            </w:r>
            <w:r w:rsidRPr="00251AE7">
              <w:rPr>
                <w:rFonts w:eastAsia="Open Sans"/>
              </w:rPr>
              <w:t xml:space="preserve">elease </w:t>
            </w:r>
            <w:r w:rsidR="00280030">
              <w:rPr>
                <w:rFonts w:eastAsia="Open Sans"/>
              </w:rPr>
              <w:t>I</w:t>
            </w:r>
            <w:r w:rsidRPr="00251AE7">
              <w:rPr>
                <w:rFonts w:eastAsia="Open Sans"/>
              </w:rPr>
              <w:t>nformation</w:t>
            </w:r>
            <w:r w:rsidR="00E67B2B">
              <w:rPr>
                <w:rFonts w:eastAsia="Open Sans"/>
              </w:rPr>
              <w:t>’</w:t>
            </w:r>
            <w:r w:rsidRPr="00251AE7">
              <w:rPr>
                <w:rFonts w:eastAsia="Open Sans"/>
              </w:rPr>
              <w:t xml:space="preserve"> under the </w:t>
            </w:r>
            <w:hyperlink r:id="rId22" w:tgtFrame="_blank" w:history="1">
              <w:r w:rsidRPr="00280030">
                <w:rPr>
                  <w:rStyle w:val="Hyperlink"/>
                  <w:rFonts w:eastAsia="Open Sans"/>
                </w:rPr>
                <w:t>roadmap,</w:t>
              </w:r>
            </w:hyperlink>
            <w:r w:rsidRPr="00251AE7">
              <w:rPr>
                <w:rFonts w:eastAsia="Open Sans"/>
              </w:rPr>
              <w:t xml:space="preserve"> which may help contribute to and develop new features in Canvas.</w:t>
            </w:r>
          </w:p>
          <w:p w14:paraId="4E244B69" w14:textId="77777777" w:rsidR="00C35543" w:rsidRDefault="00C35543" w:rsidP="00C35543">
            <w:pPr>
              <w:pStyle w:val="ListParagraph"/>
              <w:rPr>
                <w:rFonts w:eastAsia="Open Sans"/>
              </w:rPr>
            </w:pPr>
          </w:p>
          <w:p w14:paraId="70B2F91B" w14:textId="3D933DD2" w:rsidR="00473854" w:rsidRPr="001E3474" w:rsidRDefault="004A3784" w:rsidP="00230E6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4"/>
                <w:szCs w:val="24"/>
                <w:lang w:val="en-NZ"/>
              </w:rPr>
            </w:pPr>
            <w:hyperlink r:id="rId23" w:history="1">
              <w:proofErr w:type="spellStart"/>
              <w:r w:rsidR="001E3474" w:rsidRPr="00154823">
                <w:rPr>
                  <w:rStyle w:val="Hyperlink"/>
                  <w:rFonts w:eastAsia="Open Sans"/>
                </w:rPr>
                <w:t>InstructureCon</w:t>
              </w:r>
              <w:proofErr w:type="spellEnd"/>
              <w:r w:rsidR="001E3474" w:rsidRPr="00154823">
                <w:rPr>
                  <w:rStyle w:val="Hyperlink"/>
                  <w:rFonts w:eastAsia="Open Sans"/>
                </w:rPr>
                <w:t xml:space="preserve"> 2022</w:t>
              </w:r>
            </w:hyperlink>
            <w:r w:rsidR="001E3474" w:rsidRPr="001E3474">
              <w:rPr>
                <w:rFonts w:eastAsia="Open Sans"/>
              </w:rPr>
              <w:t xml:space="preserve"> will be a FREE one-day event with a unique date and format for each region.</w:t>
            </w:r>
            <w:r w:rsidR="00154823">
              <w:rPr>
                <w:rFonts w:eastAsia="Open Sans"/>
              </w:rPr>
              <w:t xml:space="preserve"> </w:t>
            </w:r>
            <w:r w:rsidR="001715E0">
              <w:rPr>
                <w:rFonts w:eastAsia="Open Sans"/>
              </w:rPr>
              <w:t>Please switch to the Asia Pacific region</w:t>
            </w:r>
            <w:r w:rsidR="00183A31">
              <w:rPr>
                <w:rFonts w:eastAsia="Open Sans"/>
              </w:rPr>
              <w:t xml:space="preserve"> and </w:t>
            </w:r>
            <w:r w:rsidR="00090DB6">
              <w:rPr>
                <w:rFonts w:eastAsia="Open Sans"/>
              </w:rPr>
              <w:t>regist</w:t>
            </w:r>
            <w:r w:rsidR="003C7C1D">
              <w:rPr>
                <w:rFonts w:eastAsia="Open Sans"/>
              </w:rPr>
              <w:t>er</w:t>
            </w:r>
            <w:r w:rsidR="00183A31">
              <w:rPr>
                <w:rFonts w:eastAsia="Open Sans"/>
              </w:rPr>
              <w:t xml:space="preserve"> </w:t>
            </w:r>
            <w:r w:rsidR="00466E7D">
              <w:rPr>
                <w:rFonts w:eastAsia="Open Sans"/>
              </w:rPr>
              <w:t>your course</w:t>
            </w:r>
            <w:r w:rsidR="00C35543">
              <w:rPr>
                <w:rFonts w:eastAsia="Open Sans"/>
              </w:rPr>
              <w:t xml:space="preserve"> if you like.</w:t>
            </w:r>
            <w:r w:rsidR="00466E7D">
              <w:rPr>
                <w:rFonts w:eastAsia="Open Sans"/>
              </w:rPr>
              <w:t xml:space="preserve"> </w:t>
            </w:r>
          </w:p>
        </w:tc>
      </w:tr>
      <w:tr w:rsidR="00473854" w14:paraId="289FB98E" w14:textId="77777777" w:rsidTr="00126F64">
        <w:trPr>
          <w:trHeight w:val="2127"/>
        </w:trPr>
        <w:tc>
          <w:tcPr>
            <w:tcW w:w="2695" w:type="dxa"/>
          </w:tcPr>
          <w:p w14:paraId="25A48D34" w14:textId="4E98BF65" w:rsidR="00EE5CDC" w:rsidRDefault="00EE5CDC" w:rsidP="00EE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F2B">
              <w:t>Support service experience panel discussion for teaching staff</w:t>
            </w:r>
          </w:p>
          <w:p w14:paraId="54F375C8" w14:textId="77777777" w:rsidR="00962A60" w:rsidRPr="00EE5CDC" w:rsidRDefault="00962A60" w:rsidP="00EE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59565065" w14:textId="3ED645E8" w:rsidR="00473854" w:rsidRPr="009D5948" w:rsidRDefault="00EE5CDC" w:rsidP="00191399">
            <w:r w:rsidRPr="00191399">
              <w:t>Steve Leichtweis (Chair), Andrew Withy, Andrew Eberhard, Oriel Kelly, Patricia Scott, Angela Tsai</w:t>
            </w:r>
            <w:r w:rsidRPr="009D5948">
              <w:t xml:space="preserve"> </w:t>
            </w:r>
          </w:p>
        </w:tc>
        <w:tc>
          <w:tcPr>
            <w:tcW w:w="6655" w:type="dxa"/>
          </w:tcPr>
          <w:p w14:paraId="3A26DD66" w14:textId="64DCFB7C" w:rsidR="00473847" w:rsidRDefault="00473847" w:rsidP="00241588">
            <w:pPr>
              <w:spacing w:after="240"/>
            </w:pPr>
            <w:r w:rsidRPr="00473847">
              <w:t xml:space="preserve">Panelists and the audience shared their experiences </w:t>
            </w:r>
            <w:r w:rsidR="006D2527">
              <w:t>with</w:t>
            </w:r>
            <w:r w:rsidRPr="00473847">
              <w:t xml:space="preserve"> staff support and talked about how the university could improve based on these experiences around the following four questions</w:t>
            </w:r>
            <w:r w:rsidR="00F53E4E">
              <w:t>:</w:t>
            </w:r>
          </w:p>
          <w:p w14:paraId="31586EA7" w14:textId="51E02BBE" w:rsidR="000A3C11" w:rsidRDefault="000A3C11" w:rsidP="00241588">
            <w:pPr>
              <w:spacing w:after="240"/>
            </w:pPr>
            <w:r w:rsidRPr="000A3C11">
              <w:t>Q1. Do you feel that the University is providing adequate support and resources to teaching staff for our core digital L&amp;T tools (</w:t>
            </w:r>
            <w:r w:rsidR="00D349FC" w:rsidRPr="000A3C11">
              <w:t>e.g.</w:t>
            </w:r>
            <w:r w:rsidRPr="000A3C11">
              <w:t xml:space="preserve">, Canvas, Panopto, Inspera, H5P, </w:t>
            </w:r>
            <w:r w:rsidR="00D349FC" w:rsidRPr="000A3C11">
              <w:t>etc.</w:t>
            </w:r>
            <w:r w:rsidRPr="000A3C11">
              <w:t>)?</w:t>
            </w:r>
          </w:p>
          <w:p w14:paraId="73D2F098" w14:textId="72F83922" w:rsidR="006121CA" w:rsidRDefault="006121CA" w:rsidP="00241588">
            <w:pPr>
              <w:spacing w:after="240"/>
            </w:pPr>
            <w:r w:rsidRPr="006121CA">
              <w:t>Q2. Is the support that is provided for our core digital L&amp;T tools accessible?</w:t>
            </w:r>
          </w:p>
          <w:p w14:paraId="37B4BEB9" w14:textId="31F8383E" w:rsidR="006121CA" w:rsidRDefault="00B4150C" w:rsidP="00241588">
            <w:pPr>
              <w:spacing w:after="240"/>
            </w:pPr>
            <w:r w:rsidRPr="00B4150C">
              <w:lastRenderedPageBreak/>
              <w:t>Q3: Do you feel that the University is promoting the support services that we do offer effectively to our teaching staff?</w:t>
            </w:r>
          </w:p>
          <w:p w14:paraId="7A92CD0C" w14:textId="5A9ECA54" w:rsidR="000A3C11" w:rsidRDefault="00B4150C" w:rsidP="00241588">
            <w:pPr>
              <w:spacing w:after="240"/>
            </w:pPr>
            <w:r w:rsidRPr="00B4150C">
              <w:t>Q4. Do you think the Uni provides an appropriate level of support for NEW tools that are being deployed?</w:t>
            </w:r>
          </w:p>
          <w:p w14:paraId="5F570676" w14:textId="7C5BDFC2" w:rsidR="008112C5" w:rsidRPr="00241588" w:rsidRDefault="008112C5" w:rsidP="00241588">
            <w:pPr>
              <w:spacing w:after="240"/>
              <w:rPr>
                <w:lang w:val="en-US"/>
              </w:rPr>
            </w:pPr>
            <w:r w:rsidRPr="008112C5">
              <w:t xml:space="preserve">The presentation video is available </w:t>
            </w:r>
            <w:r w:rsidR="00191399">
              <w:t>on</w:t>
            </w:r>
            <w:r w:rsidRPr="008112C5">
              <w:t xml:space="preserve"> </w:t>
            </w:r>
            <w:hyperlink r:id="rId24" w:history="1">
              <w:r w:rsidRPr="00E70053">
                <w:rPr>
                  <w:rStyle w:val="Hyperlink"/>
                </w:rPr>
                <w:t>canvas.ac.nz</w:t>
              </w:r>
            </w:hyperlink>
          </w:p>
        </w:tc>
      </w:tr>
      <w:tr w:rsidR="00473854" w14:paraId="56DC9485" w14:textId="77777777" w:rsidTr="00AF1944">
        <w:trPr>
          <w:trHeight w:val="1430"/>
        </w:trPr>
        <w:tc>
          <w:tcPr>
            <w:tcW w:w="2695" w:type="dxa"/>
          </w:tcPr>
          <w:p w14:paraId="686081CA" w14:textId="16AEF081" w:rsidR="00473854" w:rsidRPr="00AA2A6C" w:rsidRDefault="00473854" w:rsidP="00473854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 w:rsidRPr="000A5C46">
              <w:lastRenderedPageBreak/>
              <w:t>Any other business</w:t>
            </w:r>
          </w:p>
        </w:tc>
        <w:tc>
          <w:tcPr>
            <w:tcW w:w="6655" w:type="dxa"/>
          </w:tcPr>
          <w:p w14:paraId="59601A44" w14:textId="73FBAFC2" w:rsidR="00473854" w:rsidRPr="00191399" w:rsidRDefault="00473854" w:rsidP="00191399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1C934DB" w14:textId="77777777" w:rsidR="001C17E2" w:rsidRDefault="001C17E2">
      <w:pPr>
        <w:pBdr>
          <w:top w:val="nil"/>
          <w:left w:val="nil"/>
          <w:bottom w:val="nil"/>
          <w:right w:val="nil"/>
          <w:between w:val="nil"/>
        </w:pBdr>
      </w:pPr>
    </w:p>
    <w:sectPr w:rsidR="001C17E2">
      <w:headerReference w:type="default" r:id="rId25"/>
      <w:headerReference w:type="first" r:id="rId26"/>
      <w:footerReference w:type="first" r:id="rId27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E479" w14:textId="77777777" w:rsidR="004A3784" w:rsidRDefault="004A3784">
      <w:pPr>
        <w:spacing w:before="0" w:line="240" w:lineRule="auto"/>
      </w:pPr>
      <w:r>
        <w:separator/>
      </w:r>
    </w:p>
  </w:endnote>
  <w:endnote w:type="continuationSeparator" w:id="0">
    <w:p w14:paraId="2E53AA7F" w14:textId="77777777" w:rsidR="004A3784" w:rsidRDefault="004A37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C15A" w14:textId="77777777" w:rsidR="001C17E2" w:rsidRDefault="004A3784">
    <w:pPr>
      <w:pBdr>
        <w:top w:val="nil"/>
        <w:left w:val="nil"/>
        <w:bottom w:val="nil"/>
        <w:right w:val="nil"/>
        <w:between w:val="nil"/>
      </w:pBdr>
    </w:pPr>
    <w:r>
      <w:pict w14:anchorId="08F71B5C">
        <v:rect id="_x0000_i1025" style="width:0;height:1.5pt" o:hralign="center" o:hrstd="t" o:hr="t" fillcolor="#a0a0a0" stroked="f"/>
      </w:pict>
    </w:r>
  </w:p>
  <w:p w14:paraId="1E976F1E" w14:textId="77777777" w:rsidR="001C17E2" w:rsidRDefault="001C17E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214D" w14:textId="77777777" w:rsidR="004A3784" w:rsidRDefault="004A3784">
      <w:pPr>
        <w:spacing w:before="0" w:line="240" w:lineRule="auto"/>
      </w:pPr>
      <w:r>
        <w:separator/>
      </w:r>
    </w:p>
  </w:footnote>
  <w:footnote w:type="continuationSeparator" w:id="0">
    <w:p w14:paraId="367598C8" w14:textId="77777777" w:rsidR="004A3784" w:rsidRDefault="004A37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64D8" w14:textId="26AB4DBD" w:rsidR="001C17E2" w:rsidRDefault="003166A2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AA2A6C">
      <w:rPr>
        <w:rFonts w:ascii="PT Sans Narrow" w:eastAsia="PT Sans Narrow" w:hAnsi="PT Sans Narrow" w:cs="PT Sans Narrow"/>
        <w:noProof/>
        <w:sz w:val="28"/>
        <w:szCs w:val="28"/>
      </w:rPr>
      <w:t>2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14:paraId="063299F3" w14:textId="77777777" w:rsidR="001C17E2" w:rsidRDefault="003166A2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sz w:val="24"/>
        <w:szCs w:val="24"/>
      </w:rPr>
      <w:drawing>
        <wp:inline distT="114300" distB="114300" distL="114300" distR="114300" wp14:anchorId="24BA0951" wp14:editId="10041DC7">
          <wp:extent cx="5943600" cy="762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5201" w14:textId="77777777" w:rsidR="001C17E2" w:rsidRDefault="001C17E2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5F0"/>
    <w:multiLevelType w:val="hybridMultilevel"/>
    <w:tmpl w:val="91B09490"/>
    <w:lvl w:ilvl="0" w:tplc="2F9AAADE">
      <w:start w:val="5"/>
      <w:numFmt w:val="bullet"/>
      <w:lvlText w:val="-"/>
      <w:lvlJc w:val="left"/>
      <w:pPr>
        <w:ind w:left="1080" w:hanging="360"/>
      </w:pPr>
      <w:rPr>
        <w:rFonts w:ascii="Open Sans" w:eastAsia="SimSun" w:hAnsi="Open San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86429"/>
    <w:multiLevelType w:val="hybridMultilevel"/>
    <w:tmpl w:val="9392D092"/>
    <w:lvl w:ilvl="0" w:tplc="1974C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2C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00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B4E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45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E4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E6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02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A4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F65F2"/>
    <w:multiLevelType w:val="hybridMultilevel"/>
    <w:tmpl w:val="0CC2EB9C"/>
    <w:lvl w:ilvl="0" w:tplc="2F9AAA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 Sans" w:eastAsia="SimSun" w:hAnsi="Open Sans" w:cs="Open Sans" w:hint="default"/>
      </w:rPr>
    </w:lvl>
    <w:lvl w:ilvl="1" w:tplc="7A302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E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5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AA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5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6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2B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3F5EB4"/>
    <w:multiLevelType w:val="hybridMultilevel"/>
    <w:tmpl w:val="86B692D6"/>
    <w:lvl w:ilvl="0" w:tplc="2F9AAA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 Sans" w:eastAsia="SimSun" w:hAnsi="Open Sans" w:cs="Open Sans" w:hint="default"/>
      </w:rPr>
    </w:lvl>
    <w:lvl w:ilvl="1" w:tplc="00E6F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C6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A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EF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A0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44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6260AC"/>
    <w:multiLevelType w:val="hybridMultilevel"/>
    <w:tmpl w:val="08226C8E"/>
    <w:lvl w:ilvl="0" w:tplc="1916C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A5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49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60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8F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05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28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65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F3769"/>
    <w:multiLevelType w:val="hybridMultilevel"/>
    <w:tmpl w:val="F7482950"/>
    <w:lvl w:ilvl="0" w:tplc="5796A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0E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A1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A7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88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EB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22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D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AC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73615"/>
    <w:multiLevelType w:val="hybridMultilevel"/>
    <w:tmpl w:val="15DE52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D349B"/>
    <w:multiLevelType w:val="hybridMultilevel"/>
    <w:tmpl w:val="BDE6A41C"/>
    <w:lvl w:ilvl="0" w:tplc="785CD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EF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4F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8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E1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C7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6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CE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6C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NDG0MDc0NDI3MzJV0lEKTi0uzszPAykwqgUAgLYVnSwAAAA="/>
  </w:docVars>
  <w:rsids>
    <w:rsidRoot w:val="001C17E2"/>
    <w:rsid w:val="00001491"/>
    <w:rsid w:val="00003A44"/>
    <w:rsid w:val="0000509F"/>
    <w:rsid w:val="00010028"/>
    <w:rsid w:val="000133F6"/>
    <w:rsid w:val="00013A10"/>
    <w:rsid w:val="00014326"/>
    <w:rsid w:val="0001745B"/>
    <w:rsid w:val="00020342"/>
    <w:rsid w:val="000272BA"/>
    <w:rsid w:val="000321AB"/>
    <w:rsid w:val="000347B9"/>
    <w:rsid w:val="00036367"/>
    <w:rsid w:val="00041ED6"/>
    <w:rsid w:val="00042ADA"/>
    <w:rsid w:val="000446E5"/>
    <w:rsid w:val="00054DB3"/>
    <w:rsid w:val="00054F4D"/>
    <w:rsid w:val="0005598F"/>
    <w:rsid w:val="000675AC"/>
    <w:rsid w:val="000726C4"/>
    <w:rsid w:val="00073C13"/>
    <w:rsid w:val="00075460"/>
    <w:rsid w:val="0008084F"/>
    <w:rsid w:val="00090DB6"/>
    <w:rsid w:val="0009141B"/>
    <w:rsid w:val="00092D8B"/>
    <w:rsid w:val="0009320E"/>
    <w:rsid w:val="00096D1C"/>
    <w:rsid w:val="000A05A5"/>
    <w:rsid w:val="000A1CAD"/>
    <w:rsid w:val="000A2DE6"/>
    <w:rsid w:val="000A3C11"/>
    <w:rsid w:val="000A5C46"/>
    <w:rsid w:val="000A7F28"/>
    <w:rsid w:val="000B0271"/>
    <w:rsid w:val="000B0B84"/>
    <w:rsid w:val="000B148F"/>
    <w:rsid w:val="000B4911"/>
    <w:rsid w:val="000B7259"/>
    <w:rsid w:val="000C27A8"/>
    <w:rsid w:val="000C2B08"/>
    <w:rsid w:val="000C2F9A"/>
    <w:rsid w:val="000C507C"/>
    <w:rsid w:val="000C5619"/>
    <w:rsid w:val="000C5814"/>
    <w:rsid w:val="000D0C1F"/>
    <w:rsid w:val="000E183F"/>
    <w:rsid w:val="000E3803"/>
    <w:rsid w:val="000F040E"/>
    <w:rsid w:val="000F193D"/>
    <w:rsid w:val="000F2CA9"/>
    <w:rsid w:val="000F35B6"/>
    <w:rsid w:val="000F77D4"/>
    <w:rsid w:val="00110730"/>
    <w:rsid w:val="00112AF9"/>
    <w:rsid w:val="001131D3"/>
    <w:rsid w:val="00115708"/>
    <w:rsid w:val="00117901"/>
    <w:rsid w:val="001179BC"/>
    <w:rsid w:val="00126F64"/>
    <w:rsid w:val="00127A28"/>
    <w:rsid w:val="0013034A"/>
    <w:rsid w:val="001312CB"/>
    <w:rsid w:val="001339C1"/>
    <w:rsid w:val="00140A94"/>
    <w:rsid w:val="0014292F"/>
    <w:rsid w:val="001465E3"/>
    <w:rsid w:val="00146693"/>
    <w:rsid w:val="001473C2"/>
    <w:rsid w:val="00154823"/>
    <w:rsid w:val="00154FD1"/>
    <w:rsid w:val="00154FE5"/>
    <w:rsid w:val="001558C7"/>
    <w:rsid w:val="00157362"/>
    <w:rsid w:val="00162300"/>
    <w:rsid w:val="00164693"/>
    <w:rsid w:val="00170151"/>
    <w:rsid w:val="00170FDF"/>
    <w:rsid w:val="001715E0"/>
    <w:rsid w:val="001808C0"/>
    <w:rsid w:val="00183A31"/>
    <w:rsid w:val="00186BDC"/>
    <w:rsid w:val="00191399"/>
    <w:rsid w:val="00194F53"/>
    <w:rsid w:val="00197CF3"/>
    <w:rsid w:val="001B4A6F"/>
    <w:rsid w:val="001B4B5E"/>
    <w:rsid w:val="001B4BFE"/>
    <w:rsid w:val="001B57CE"/>
    <w:rsid w:val="001B7548"/>
    <w:rsid w:val="001C0A32"/>
    <w:rsid w:val="001C17E2"/>
    <w:rsid w:val="001C1E0D"/>
    <w:rsid w:val="001C4E70"/>
    <w:rsid w:val="001D12BF"/>
    <w:rsid w:val="001E1589"/>
    <w:rsid w:val="001E1716"/>
    <w:rsid w:val="001E3474"/>
    <w:rsid w:val="001F2FE4"/>
    <w:rsid w:val="00210FC9"/>
    <w:rsid w:val="0021233B"/>
    <w:rsid w:val="0021370C"/>
    <w:rsid w:val="00221784"/>
    <w:rsid w:val="002217E0"/>
    <w:rsid w:val="0022195C"/>
    <w:rsid w:val="00230E6F"/>
    <w:rsid w:val="00231642"/>
    <w:rsid w:val="00235313"/>
    <w:rsid w:val="002377D9"/>
    <w:rsid w:val="00240C7E"/>
    <w:rsid w:val="00241588"/>
    <w:rsid w:val="0024427B"/>
    <w:rsid w:val="00244FE3"/>
    <w:rsid w:val="00247B16"/>
    <w:rsid w:val="00247FD1"/>
    <w:rsid w:val="002518AB"/>
    <w:rsid w:val="00251AE7"/>
    <w:rsid w:val="00254446"/>
    <w:rsid w:val="0026131C"/>
    <w:rsid w:val="0026260E"/>
    <w:rsid w:val="002748F5"/>
    <w:rsid w:val="00275910"/>
    <w:rsid w:val="00276E40"/>
    <w:rsid w:val="00280030"/>
    <w:rsid w:val="002840E1"/>
    <w:rsid w:val="00287FD2"/>
    <w:rsid w:val="00291827"/>
    <w:rsid w:val="00293330"/>
    <w:rsid w:val="002A0D7B"/>
    <w:rsid w:val="002A137C"/>
    <w:rsid w:val="002A2909"/>
    <w:rsid w:val="002A3215"/>
    <w:rsid w:val="002A54D3"/>
    <w:rsid w:val="002B1643"/>
    <w:rsid w:val="002B649D"/>
    <w:rsid w:val="002C2728"/>
    <w:rsid w:val="002C2A6F"/>
    <w:rsid w:val="002C2E88"/>
    <w:rsid w:val="002C34F4"/>
    <w:rsid w:val="002C3D80"/>
    <w:rsid w:val="002C702B"/>
    <w:rsid w:val="002D05CC"/>
    <w:rsid w:val="002D1CBB"/>
    <w:rsid w:val="002D6ADD"/>
    <w:rsid w:val="002E10B4"/>
    <w:rsid w:val="002E2D11"/>
    <w:rsid w:val="002F5590"/>
    <w:rsid w:val="002F7691"/>
    <w:rsid w:val="00310C20"/>
    <w:rsid w:val="003166A2"/>
    <w:rsid w:val="00316895"/>
    <w:rsid w:val="00317EE2"/>
    <w:rsid w:val="00320B99"/>
    <w:rsid w:val="00324342"/>
    <w:rsid w:val="00327885"/>
    <w:rsid w:val="00333E0B"/>
    <w:rsid w:val="0034110B"/>
    <w:rsid w:val="00342820"/>
    <w:rsid w:val="00343559"/>
    <w:rsid w:val="0034486E"/>
    <w:rsid w:val="00344B1E"/>
    <w:rsid w:val="00345D66"/>
    <w:rsid w:val="0035044E"/>
    <w:rsid w:val="0035407B"/>
    <w:rsid w:val="00355A37"/>
    <w:rsid w:val="00360383"/>
    <w:rsid w:val="00384E9E"/>
    <w:rsid w:val="003870CE"/>
    <w:rsid w:val="00387A92"/>
    <w:rsid w:val="00394063"/>
    <w:rsid w:val="00395486"/>
    <w:rsid w:val="00397AA2"/>
    <w:rsid w:val="003A1A33"/>
    <w:rsid w:val="003A298E"/>
    <w:rsid w:val="003A2CE1"/>
    <w:rsid w:val="003A40F4"/>
    <w:rsid w:val="003A683E"/>
    <w:rsid w:val="003B340D"/>
    <w:rsid w:val="003B7948"/>
    <w:rsid w:val="003C4096"/>
    <w:rsid w:val="003C4A75"/>
    <w:rsid w:val="003C4A7B"/>
    <w:rsid w:val="003C6975"/>
    <w:rsid w:val="003C7C1D"/>
    <w:rsid w:val="003D7387"/>
    <w:rsid w:val="003E4670"/>
    <w:rsid w:val="003E5C82"/>
    <w:rsid w:val="003F2311"/>
    <w:rsid w:val="003F3C26"/>
    <w:rsid w:val="0041711F"/>
    <w:rsid w:val="0041717C"/>
    <w:rsid w:val="00421995"/>
    <w:rsid w:val="00430959"/>
    <w:rsid w:val="004375A0"/>
    <w:rsid w:val="00442F53"/>
    <w:rsid w:val="0044393C"/>
    <w:rsid w:val="004556C4"/>
    <w:rsid w:val="00457982"/>
    <w:rsid w:val="0046445E"/>
    <w:rsid w:val="004657A8"/>
    <w:rsid w:val="00466E7D"/>
    <w:rsid w:val="00473847"/>
    <w:rsid w:val="00473854"/>
    <w:rsid w:val="00481277"/>
    <w:rsid w:val="00483982"/>
    <w:rsid w:val="00487191"/>
    <w:rsid w:val="0049002F"/>
    <w:rsid w:val="0049102C"/>
    <w:rsid w:val="00492B43"/>
    <w:rsid w:val="00496AC4"/>
    <w:rsid w:val="004A05E1"/>
    <w:rsid w:val="004A25C0"/>
    <w:rsid w:val="004A3784"/>
    <w:rsid w:val="004C5716"/>
    <w:rsid w:val="004D3E2B"/>
    <w:rsid w:val="004D5B3F"/>
    <w:rsid w:val="004D7A13"/>
    <w:rsid w:val="004E360A"/>
    <w:rsid w:val="004E5106"/>
    <w:rsid w:val="004F0D41"/>
    <w:rsid w:val="004F4F09"/>
    <w:rsid w:val="004F6CAF"/>
    <w:rsid w:val="005028AC"/>
    <w:rsid w:val="00503054"/>
    <w:rsid w:val="0050310A"/>
    <w:rsid w:val="005046F7"/>
    <w:rsid w:val="00507436"/>
    <w:rsid w:val="00512F19"/>
    <w:rsid w:val="005136BF"/>
    <w:rsid w:val="0051450A"/>
    <w:rsid w:val="00515710"/>
    <w:rsid w:val="00525A8E"/>
    <w:rsid w:val="00532F14"/>
    <w:rsid w:val="00534590"/>
    <w:rsid w:val="00535C09"/>
    <w:rsid w:val="00537227"/>
    <w:rsid w:val="00540580"/>
    <w:rsid w:val="00540DC3"/>
    <w:rsid w:val="00542053"/>
    <w:rsid w:val="005437F2"/>
    <w:rsid w:val="00546DCF"/>
    <w:rsid w:val="005538FF"/>
    <w:rsid w:val="00554903"/>
    <w:rsid w:val="0055723B"/>
    <w:rsid w:val="005665E3"/>
    <w:rsid w:val="00567943"/>
    <w:rsid w:val="00575933"/>
    <w:rsid w:val="0058084F"/>
    <w:rsid w:val="0058251F"/>
    <w:rsid w:val="0058536E"/>
    <w:rsid w:val="005879C7"/>
    <w:rsid w:val="005919B1"/>
    <w:rsid w:val="005919C8"/>
    <w:rsid w:val="00595475"/>
    <w:rsid w:val="00597764"/>
    <w:rsid w:val="00597C07"/>
    <w:rsid w:val="005A179B"/>
    <w:rsid w:val="005A241B"/>
    <w:rsid w:val="005A6073"/>
    <w:rsid w:val="005B1B08"/>
    <w:rsid w:val="005B486E"/>
    <w:rsid w:val="005B50BB"/>
    <w:rsid w:val="005C363C"/>
    <w:rsid w:val="005D05A7"/>
    <w:rsid w:val="005D1162"/>
    <w:rsid w:val="005D1A2C"/>
    <w:rsid w:val="005D4937"/>
    <w:rsid w:val="005E5799"/>
    <w:rsid w:val="005F7C1D"/>
    <w:rsid w:val="00600A8F"/>
    <w:rsid w:val="00602943"/>
    <w:rsid w:val="00602D0B"/>
    <w:rsid w:val="00602F26"/>
    <w:rsid w:val="006121CA"/>
    <w:rsid w:val="00612757"/>
    <w:rsid w:val="00614713"/>
    <w:rsid w:val="0061685C"/>
    <w:rsid w:val="00632150"/>
    <w:rsid w:val="006354CB"/>
    <w:rsid w:val="00640FA1"/>
    <w:rsid w:val="00647150"/>
    <w:rsid w:val="00655B1A"/>
    <w:rsid w:val="00657D8B"/>
    <w:rsid w:val="00662274"/>
    <w:rsid w:val="006717DC"/>
    <w:rsid w:val="00672954"/>
    <w:rsid w:val="00672C49"/>
    <w:rsid w:val="00673A3E"/>
    <w:rsid w:val="00681A7C"/>
    <w:rsid w:val="00682BA9"/>
    <w:rsid w:val="00684B8E"/>
    <w:rsid w:val="00685233"/>
    <w:rsid w:val="006862DF"/>
    <w:rsid w:val="006923B9"/>
    <w:rsid w:val="006A1649"/>
    <w:rsid w:val="006A230E"/>
    <w:rsid w:val="006A2DBC"/>
    <w:rsid w:val="006A35BB"/>
    <w:rsid w:val="006B1450"/>
    <w:rsid w:val="006B41A8"/>
    <w:rsid w:val="006B7253"/>
    <w:rsid w:val="006C0921"/>
    <w:rsid w:val="006D0327"/>
    <w:rsid w:val="006D2527"/>
    <w:rsid w:val="006D5C0B"/>
    <w:rsid w:val="006E18CD"/>
    <w:rsid w:val="006E48FF"/>
    <w:rsid w:val="006E5963"/>
    <w:rsid w:val="006F3189"/>
    <w:rsid w:val="00701982"/>
    <w:rsid w:val="00702113"/>
    <w:rsid w:val="00706D7F"/>
    <w:rsid w:val="007105BF"/>
    <w:rsid w:val="0071160C"/>
    <w:rsid w:val="007125F8"/>
    <w:rsid w:val="00715ED4"/>
    <w:rsid w:val="00717137"/>
    <w:rsid w:val="00721327"/>
    <w:rsid w:val="00722F1C"/>
    <w:rsid w:val="00724480"/>
    <w:rsid w:val="00725BF3"/>
    <w:rsid w:val="00731232"/>
    <w:rsid w:val="00737504"/>
    <w:rsid w:val="0074303B"/>
    <w:rsid w:val="00743B3D"/>
    <w:rsid w:val="00745672"/>
    <w:rsid w:val="007530EF"/>
    <w:rsid w:val="00754DAB"/>
    <w:rsid w:val="00755E63"/>
    <w:rsid w:val="0076057D"/>
    <w:rsid w:val="007629A2"/>
    <w:rsid w:val="00762E3F"/>
    <w:rsid w:val="00765CAB"/>
    <w:rsid w:val="00771097"/>
    <w:rsid w:val="00773293"/>
    <w:rsid w:val="00773450"/>
    <w:rsid w:val="0079475D"/>
    <w:rsid w:val="007A3451"/>
    <w:rsid w:val="007A5157"/>
    <w:rsid w:val="007A66E2"/>
    <w:rsid w:val="007B6BF3"/>
    <w:rsid w:val="007C3273"/>
    <w:rsid w:val="007C4548"/>
    <w:rsid w:val="007C6D2E"/>
    <w:rsid w:val="007D21C8"/>
    <w:rsid w:val="007F1A7D"/>
    <w:rsid w:val="007F76DB"/>
    <w:rsid w:val="008106A0"/>
    <w:rsid w:val="008112C5"/>
    <w:rsid w:val="00813700"/>
    <w:rsid w:val="0082440E"/>
    <w:rsid w:val="0082623D"/>
    <w:rsid w:val="00832653"/>
    <w:rsid w:val="0083391E"/>
    <w:rsid w:val="00835012"/>
    <w:rsid w:val="008357B6"/>
    <w:rsid w:val="008433EF"/>
    <w:rsid w:val="00844EDE"/>
    <w:rsid w:val="008452A7"/>
    <w:rsid w:val="00846FCC"/>
    <w:rsid w:val="0085149E"/>
    <w:rsid w:val="00851C73"/>
    <w:rsid w:val="00852459"/>
    <w:rsid w:val="00855BB8"/>
    <w:rsid w:val="008706DC"/>
    <w:rsid w:val="008821E7"/>
    <w:rsid w:val="00892304"/>
    <w:rsid w:val="008930E7"/>
    <w:rsid w:val="0089342F"/>
    <w:rsid w:val="0089501B"/>
    <w:rsid w:val="008960FC"/>
    <w:rsid w:val="008A4456"/>
    <w:rsid w:val="008B347D"/>
    <w:rsid w:val="008B5C86"/>
    <w:rsid w:val="008D1C25"/>
    <w:rsid w:val="008D77CC"/>
    <w:rsid w:val="008E0F6E"/>
    <w:rsid w:val="008E3115"/>
    <w:rsid w:val="008E63D3"/>
    <w:rsid w:val="008E7502"/>
    <w:rsid w:val="008F5C87"/>
    <w:rsid w:val="00900933"/>
    <w:rsid w:val="00904F84"/>
    <w:rsid w:val="00906EAC"/>
    <w:rsid w:val="00910223"/>
    <w:rsid w:val="00910F31"/>
    <w:rsid w:val="00912EE6"/>
    <w:rsid w:val="00920BE0"/>
    <w:rsid w:val="00922001"/>
    <w:rsid w:val="00922AE4"/>
    <w:rsid w:val="009250BF"/>
    <w:rsid w:val="00926762"/>
    <w:rsid w:val="00937139"/>
    <w:rsid w:val="0094513D"/>
    <w:rsid w:val="00945C09"/>
    <w:rsid w:val="00947AF6"/>
    <w:rsid w:val="00962A60"/>
    <w:rsid w:val="0096498D"/>
    <w:rsid w:val="00964AA8"/>
    <w:rsid w:val="0096716E"/>
    <w:rsid w:val="0097085D"/>
    <w:rsid w:val="00974B7E"/>
    <w:rsid w:val="00976FBE"/>
    <w:rsid w:val="00984508"/>
    <w:rsid w:val="0098673C"/>
    <w:rsid w:val="00986DAE"/>
    <w:rsid w:val="00991C0B"/>
    <w:rsid w:val="0099738D"/>
    <w:rsid w:val="009A279A"/>
    <w:rsid w:val="009A33A0"/>
    <w:rsid w:val="009A49F2"/>
    <w:rsid w:val="009A4CB0"/>
    <w:rsid w:val="009B0DC0"/>
    <w:rsid w:val="009B1063"/>
    <w:rsid w:val="009B696F"/>
    <w:rsid w:val="009B6C15"/>
    <w:rsid w:val="009D5948"/>
    <w:rsid w:val="009E065D"/>
    <w:rsid w:val="009E7DEB"/>
    <w:rsid w:val="009F00D6"/>
    <w:rsid w:val="009F3A6C"/>
    <w:rsid w:val="009F70B2"/>
    <w:rsid w:val="00A0252B"/>
    <w:rsid w:val="00A1514F"/>
    <w:rsid w:val="00A22EF4"/>
    <w:rsid w:val="00A26196"/>
    <w:rsid w:val="00A26E72"/>
    <w:rsid w:val="00A32C9D"/>
    <w:rsid w:val="00A34C37"/>
    <w:rsid w:val="00A36976"/>
    <w:rsid w:val="00A47C38"/>
    <w:rsid w:val="00A56D47"/>
    <w:rsid w:val="00A56EE4"/>
    <w:rsid w:val="00A60720"/>
    <w:rsid w:val="00A64B66"/>
    <w:rsid w:val="00A659D6"/>
    <w:rsid w:val="00A703F9"/>
    <w:rsid w:val="00A727F1"/>
    <w:rsid w:val="00A73396"/>
    <w:rsid w:val="00A80E2D"/>
    <w:rsid w:val="00A814F7"/>
    <w:rsid w:val="00A83214"/>
    <w:rsid w:val="00A8462D"/>
    <w:rsid w:val="00A85A4B"/>
    <w:rsid w:val="00A8714A"/>
    <w:rsid w:val="00A9135E"/>
    <w:rsid w:val="00A933CB"/>
    <w:rsid w:val="00A9355B"/>
    <w:rsid w:val="00AA2A6C"/>
    <w:rsid w:val="00AA3798"/>
    <w:rsid w:val="00AA4319"/>
    <w:rsid w:val="00AB25C2"/>
    <w:rsid w:val="00AB3A88"/>
    <w:rsid w:val="00AB4E81"/>
    <w:rsid w:val="00AB541D"/>
    <w:rsid w:val="00AD7740"/>
    <w:rsid w:val="00AE14CA"/>
    <w:rsid w:val="00AF0A5E"/>
    <w:rsid w:val="00AF0EAE"/>
    <w:rsid w:val="00AF1944"/>
    <w:rsid w:val="00AF45C2"/>
    <w:rsid w:val="00AF48B1"/>
    <w:rsid w:val="00B027ED"/>
    <w:rsid w:val="00B03C01"/>
    <w:rsid w:val="00B04538"/>
    <w:rsid w:val="00B0480E"/>
    <w:rsid w:val="00B1666F"/>
    <w:rsid w:val="00B239FE"/>
    <w:rsid w:val="00B25C92"/>
    <w:rsid w:val="00B31CB3"/>
    <w:rsid w:val="00B33551"/>
    <w:rsid w:val="00B362F3"/>
    <w:rsid w:val="00B4150C"/>
    <w:rsid w:val="00B41862"/>
    <w:rsid w:val="00B41D71"/>
    <w:rsid w:val="00B44AA6"/>
    <w:rsid w:val="00B45B2C"/>
    <w:rsid w:val="00B47F65"/>
    <w:rsid w:val="00B54CD4"/>
    <w:rsid w:val="00B62DA1"/>
    <w:rsid w:val="00B630C4"/>
    <w:rsid w:val="00B63B85"/>
    <w:rsid w:val="00B90F5C"/>
    <w:rsid w:val="00B93AB5"/>
    <w:rsid w:val="00B94D2D"/>
    <w:rsid w:val="00BA0BDA"/>
    <w:rsid w:val="00BB08B3"/>
    <w:rsid w:val="00BB44DD"/>
    <w:rsid w:val="00BC420B"/>
    <w:rsid w:val="00BD2D52"/>
    <w:rsid w:val="00BD4D5C"/>
    <w:rsid w:val="00BD6143"/>
    <w:rsid w:val="00BE0F0F"/>
    <w:rsid w:val="00BF13CD"/>
    <w:rsid w:val="00BF1E68"/>
    <w:rsid w:val="00BF29A3"/>
    <w:rsid w:val="00BF6246"/>
    <w:rsid w:val="00C01881"/>
    <w:rsid w:val="00C01F95"/>
    <w:rsid w:val="00C04CF7"/>
    <w:rsid w:val="00C304DF"/>
    <w:rsid w:val="00C338CE"/>
    <w:rsid w:val="00C35543"/>
    <w:rsid w:val="00C46160"/>
    <w:rsid w:val="00C524AE"/>
    <w:rsid w:val="00C54313"/>
    <w:rsid w:val="00C62560"/>
    <w:rsid w:val="00C670C6"/>
    <w:rsid w:val="00C710D3"/>
    <w:rsid w:val="00C71ECB"/>
    <w:rsid w:val="00C7332E"/>
    <w:rsid w:val="00C75130"/>
    <w:rsid w:val="00C76CDB"/>
    <w:rsid w:val="00C80EC7"/>
    <w:rsid w:val="00C85A41"/>
    <w:rsid w:val="00C863AD"/>
    <w:rsid w:val="00C9279B"/>
    <w:rsid w:val="00C93241"/>
    <w:rsid w:val="00C96B2D"/>
    <w:rsid w:val="00CA2307"/>
    <w:rsid w:val="00CA687A"/>
    <w:rsid w:val="00CB176E"/>
    <w:rsid w:val="00CB31B3"/>
    <w:rsid w:val="00CD154E"/>
    <w:rsid w:val="00CF29FA"/>
    <w:rsid w:val="00CF5415"/>
    <w:rsid w:val="00CF60E0"/>
    <w:rsid w:val="00CF7AFF"/>
    <w:rsid w:val="00D063D3"/>
    <w:rsid w:val="00D153A5"/>
    <w:rsid w:val="00D22A51"/>
    <w:rsid w:val="00D26788"/>
    <w:rsid w:val="00D2781A"/>
    <w:rsid w:val="00D3255F"/>
    <w:rsid w:val="00D349FC"/>
    <w:rsid w:val="00D35783"/>
    <w:rsid w:val="00D35DBE"/>
    <w:rsid w:val="00D44C15"/>
    <w:rsid w:val="00D470E2"/>
    <w:rsid w:val="00D47AC9"/>
    <w:rsid w:val="00D567A1"/>
    <w:rsid w:val="00D570FB"/>
    <w:rsid w:val="00D61AA3"/>
    <w:rsid w:val="00D63465"/>
    <w:rsid w:val="00D634C5"/>
    <w:rsid w:val="00D644FD"/>
    <w:rsid w:val="00D72618"/>
    <w:rsid w:val="00D737C7"/>
    <w:rsid w:val="00D7634A"/>
    <w:rsid w:val="00D775C7"/>
    <w:rsid w:val="00D83C21"/>
    <w:rsid w:val="00D878F5"/>
    <w:rsid w:val="00D91DB0"/>
    <w:rsid w:val="00DA3499"/>
    <w:rsid w:val="00DA5379"/>
    <w:rsid w:val="00DB06DD"/>
    <w:rsid w:val="00DB1471"/>
    <w:rsid w:val="00DB1FEE"/>
    <w:rsid w:val="00DB3104"/>
    <w:rsid w:val="00DB568B"/>
    <w:rsid w:val="00DB5F68"/>
    <w:rsid w:val="00DB6EFD"/>
    <w:rsid w:val="00DB7AC1"/>
    <w:rsid w:val="00DB7BEE"/>
    <w:rsid w:val="00DB7D74"/>
    <w:rsid w:val="00DC1D96"/>
    <w:rsid w:val="00DC31C5"/>
    <w:rsid w:val="00DC3FFC"/>
    <w:rsid w:val="00DD0C03"/>
    <w:rsid w:val="00DD225A"/>
    <w:rsid w:val="00DD697A"/>
    <w:rsid w:val="00DE3370"/>
    <w:rsid w:val="00DE525D"/>
    <w:rsid w:val="00DF247B"/>
    <w:rsid w:val="00DF72B7"/>
    <w:rsid w:val="00E020AA"/>
    <w:rsid w:val="00E033FA"/>
    <w:rsid w:val="00E04F8A"/>
    <w:rsid w:val="00E16FBF"/>
    <w:rsid w:val="00E20147"/>
    <w:rsid w:val="00E20381"/>
    <w:rsid w:val="00E269CC"/>
    <w:rsid w:val="00E42545"/>
    <w:rsid w:val="00E44A45"/>
    <w:rsid w:val="00E53526"/>
    <w:rsid w:val="00E539E4"/>
    <w:rsid w:val="00E53AF8"/>
    <w:rsid w:val="00E54634"/>
    <w:rsid w:val="00E54B5A"/>
    <w:rsid w:val="00E55B2C"/>
    <w:rsid w:val="00E56BEA"/>
    <w:rsid w:val="00E56EEA"/>
    <w:rsid w:val="00E6198E"/>
    <w:rsid w:val="00E67B2B"/>
    <w:rsid w:val="00E70053"/>
    <w:rsid w:val="00E775E2"/>
    <w:rsid w:val="00E80321"/>
    <w:rsid w:val="00E82006"/>
    <w:rsid w:val="00E82F82"/>
    <w:rsid w:val="00E83320"/>
    <w:rsid w:val="00E83390"/>
    <w:rsid w:val="00E9051B"/>
    <w:rsid w:val="00E905E1"/>
    <w:rsid w:val="00E94D6B"/>
    <w:rsid w:val="00E97644"/>
    <w:rsid w:val="00EA1D22"/>
    <w:rsid w:val="00EA4C11"/>
    <w:rsid w:val="00EA59BE"/>
    <w:rsid w:val="00EB2AC1"/>
    <w:rsid w:val="00EC24B8"/>
    <w:rsid w:val="00EC2F41"/>
    <w:rsid w:val="00ED207D"/>
    <w:rsid w:val="00ED47BF"/>
    <w:rsid w:val="00ED4883"/>
    <w:rsid w:val="00EE5CDC"/>
    <w:rsid w:val="00EE674C"/>
    <w:rsid w:val="00EF77EB"/>
    <w:rsid w:val="00EF7BA8"/>
    <w:rsid w:val="00F02DDD"/>
    <w:rsid w:val="00F0593B"/>
    <w:rsid w:val="00F10643"/>
    <w:rsid w:val="00F10F30"/>
    <w:rsid w:val="00F1576D"/>
    <w:rsid w:val="00F16BDE"/>
    <w:rsid w:val="00F21A8A"/>
    <w:rsid w:val="00F35F07"/>
    <w:rsid w:val="00F373EA"/>
    <w:rsid w:val="00F37840"/>
    <w:rsid w:val="00F43BE6"/>
    <w:rsid w:val="00F531D2"/>
    <w:rsid w:val="00F53E4E"/>
    <w:rsid w:val="00F626B8"/>
    <w:rsid w:val="00F638AA"/>
    <w:rsid w:val="00F64788"/>
    <w:rsid w:val="00F6722D"/>
    <w:rsid w:val="00F70A96"/>
    <w:rsid w:val="00F70CA7"/>
    <w:rsid w:val="00F73B64"/>
    <w:rsid w:val="00F77A33"/>
    <w:rsid w:val="00F82BDA"/>
    <w:rsid w:val="00F85F35"/>
    <w:rsid w:val="00F904AD"/>
    <w:rsid w:val="00F96FD5"/>
    <w:rsid w:val="00FA3A62"/>
    <w:rsid w:val="00FA51EC"/>
    <w:rsid w:val="00FB0BB6"/>
    <w:rsid w:val="00FB4505"/>
    <w:rsid w:val="00FB590F"/>
    <w:rsid w:val="00FC303C"/>
    <w:rsid w:val="00FC4F1B"/>
    <w:rsid w:val="00FC5C19"/>
    <w:rsid w:val="00FC64FA"/>
    <w:rsid w:val="00FD2733"/>
    <w:rsid w:val="00FD3109"/>
    <w:rsid w:val="00FD37E0"/>
    <w:rsid w:val="00FE291C"/>
    <w:rsid w:val="00FF0A77"/>
    <w:rsid w:val="00FF1FBB"/>
    <w:rsid w:val="00FF471A"/>
    <w:rsid w:val="00FF5D3C"/>
    <w:rsid w:val="00FF68B5"/>
    <w:rsid w:val="00FF7131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7142F"/>
  <w15:docId w15:val="{695970A4-94B7-4C05-8B8A-C156ED6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SimSun" w:hAnsi="Open Sans" w:cs="Open Sans"/>
        <w:color w:val="695D46"/>
        <w:sz w:val="22"/>
        <w:szCs w:val="22"/>
        <w:lang w:val="en" w:eastAsia="zh-CN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rPr>
      <w:rFonts w:ascii="PT Sans Narrow" w:eastAsia="PT Sans Narrow" w:hAnsi="PT Sans Narrow" w:cs="PT Sans Narrow"/>
      <w:sz w:val="28"/>
      <w:szCs w:val="28"/>
    </w:rPr>
  </w:style>
  <w:style w:type="table" w:styleId="TableGrid">
    <w:name w:val="Table Grid"/>
    <w:basedOn w:val="TableNormal"/>
    <w:uiPriority w:val="39"/>
    <w:rsid w:val="0092200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B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styleId="Emphasis">
    <w:name w:val="Emphasis"/>
    <w:basedOn w:val="DefaultParagraphFont"/>
    <w:uiPriority w:val="20"/>
    <w:qFormat/>
    <w:rsid w:val="005879C7"/>
    <w:rPr>
      <w:i/>
      <w:iCs/>
    </w:rPr>
  </w:style>
  <w:style w:type="paragraph" w:styleId="ListParagraph">
    <w:name w:val="List Paragraph"/>
    <w:basedOn w:val="Normal"/>
    <w:uiPriority w:val="34"/>
    <w:qFormat/>
    <w:rsid w:val="0026131C"/>
    <w:pPr>
      <w:ind w:left="720"/>
      <w:contextualSpacing/>
    </w:pPr>
  </w:style>
  <w:style w:type="paragraph" w:customStyle="1" w:styleId="transcript-list-item">
    <w:name w:val="transcript-list-item"/>
    <w:basedOn w:val="Normal"/>
    <w:rsid w:val="0018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customStyle="1" w:styleId="text">
    <w:name w:val="text"/>
    <w:basedOn w:val="DefaultParagraphFont"/>
    <w:rsid w:val="001808C0"/>
  </w:style>
  <w:style w:type="character" w:customStyle="1" w:styleId="time">
    <w:name w:val="time"/>
    <w:basedOn w:val="DefaultParagraphFont"/>
    <w:rsid w:val="001808C0"/>
  </w:style>
  <w:style w:type="character" w:styleId="Strong">
    <w:name w:val="Strong"/>
    <w:basedOn w:val="DefaultParagraphFont"/>
    <w:uiPriority w:val="22"/>
    <w:qFormat/>
    <w:rsid w:val="00A703F9"/>
    <w:rPr>
      <w:b/>
      <w:bCs/>
    </w:rPr>
  </w:style>
  <w:style w:type="character" w:customStyle="1" w:styleId="tab-display-name">
    <w:name w:val="tab-display-name"/>
    <w:basedOn w:val="DefaultParagraphFont"/>
    <w:rsid w:val="00E539E4"/>
  </w:style>
  <w:style w:type="paragraph" w:customStyle="1" w:styleId="btn-group">
    <w:name w:val="btn-group"/>
    <w:basedOn w:val="Normal"/>
    <w:rsid w:val="00E5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7C6D2E"/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normaltextrun">
    <w:name w:val="normaltextrun"/>
    <w:basedOn w:val="DefaultParagraphFont"/>
    <w:rsid w:val="0051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06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8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8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4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1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4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6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1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98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1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0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07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9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8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3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0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1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2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6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3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33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10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66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80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2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0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1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5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7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ott.sealey@auckland.ac.nz" TargetMode="External"/><Relationship Id="rId18" Type="http://schemas.openxmlformats.org/officeDocument/2006/relationships/hyperlink" Target="mailto:inspera@auckland.ac.nz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community.canvaslms.com/t5/Canvas-Product-Releases/ct-p/canvas-relea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uckland.zoom.us/j/95651325297?pwd=UnRVMUR4RGNxZGd3bmJHMkpFa3o2QT09" TargetMode="External"/><Relationship Id="rId17" Type="http://schemas.openxmlformats.org/officeDocument/2006/relationships/hyperlink" Target="https://support.inspera.com/hc/en-us/categories/360001026692-Exam-Prepara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oa.sharepoint.com/sites/InsperaOnlineAssessments/SitePages/Inspera-online-assessments.aspx" TargetMode="External"/><Relationship Id="rId20" Type="http://schemas.openxmlformats.org/officeDocument/2006/relationships/hyperlink" Target="mailto:UPI@aucklanduni.ac.n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canvas.ac.n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oaprod.service-now.com/sp?id=sc_cat_item&amp;sys_id=0e6fb8fa4feb7e00ef5cfaf11310c78a&amp;sysparm_category=c6c05b21db91ff4029f117564a9619fa" TargetMode="External"/><Relationship Id="rId23" Type="http://schemas.openxmlformats.org/officeDocument/2006/relationships/hyperlink" Target="https://www.instructure.com/events/instructurecon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uckland.zoom.us/j/92631658949?pwd=M0YzZ1NxQXNZcXArdjZXc1orVGo2Zz09&amp;from=add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ckland.instructure.com/courses/15995/pages/lti-inspera-setting-up-practice-exam" TargetMode="External"/><Relationship Id="rId22" Type="http://schemas.openxmlformats.org/officeDocument/2006/relationships/hyperlink" Target="https://community.canvaslms.com/t5/Product-Roadmap/ct-p/roadmap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428CD284003478122E060A082CAEC" ma:contentTypeVersion="13" ma:contentTypeDescription="Create a new document." ma:contentTypeScope="" ma:versionID="29722683fe62dc5207f6890c6025e6b0">
  <xsd:schema xmlns:xsd="http://www.w3.org/2001/XMLSchema" xmlns:xs="http://www.w3.org/2001/XMLSchema" xmlns:p="http://schemas.microsoft.com/office/2006/metadata/properties" xmlns:ns3="e9390503-cb71-47bb-9697-facaad6cde53" xmlns:ns4="0d30475b-8a60-477a-801d-ffb609f4c68b" targetNamespace="http://schemas.microsoft.com/office/2006/metadata/properties" ma:root="true" ma:fieldsID="b2cf80b0cdf005f1da04d96c54c07e8f" ns3:_="" ns4:_="">
    <xsd:import namespace="e9390503-cb71-47bb-9697-facaad6cde53"/>
    <xsd:import namespace="0d30475b-8a60-477a-801d-ffb609f4c6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0503-cb71-47bb-9697-facaad6cde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475b-8a60-477a-801d-ffb609f4c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78C50-125C-4365-A7EB-EF5E33968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8A777-D4A3-4029-9E30-F25EF5F2C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D0791-CC73-4F07-B92C-BA4D3C30F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BD806-5287-4276-BA3E-AAA010CAB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0503-cb71-47bb-9697-facaad6cde53"/>
    <ds:schemaRef ds:uri="0d30475b-8a60-477a-801d-ffb609f4c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Yao</dc:creator>
  <cp:lastModifiedBy>Michelle Yao</cp:lastModifiedBy>
  <cp:revision>6</cp:revision>
  <dcterms:created xsi:type="dcterms:W3CDTF">2022-06-15T02:58:00Z</dcterms:created>
  <dcterms:modified xsi:type="dcterms:W3CDTF">2022-06-15T22:51:00Z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0x010100DB8428CD284003478122E060A082CAEC</vt:lpwstr>
  </property>
</Properties>
</file>